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97" w:rsidRPr="00B5396A" w:rsidRDefault="001C5397" w:rsidP="00FC4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АВТОНОМНОЕ</w:t>
      </w:r>
    </w:p>
    <w:p w:rsidR="001C5397" w:rsidRPr="00B5396A" w:rsidRDefault="001C5397" w:rsidP="00FC4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3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ПРОФЕССИОНАЛЬНОЕ ОБРАЗОВАТЕЛЬНОЕ УЧРЕЖДЕНИЕ</w:t>
      </w:r>
    </w:p>
    <w:p w:rsidR="001C5397" w:rsidRPr="00B5396A" w:rsidRDefault="001C5397" w:rsidP="00FC41A7">
      <w:pPr>
        <w:shd w:val="clear" w:color="auto" w:fill="FFFFFF"/>
        <w:suppressAutoHyphens/>
        <w:spacing w:after="0" w:line="240" w:lineRule="auto"/>
        <w:ind w:left="57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:rsidR="001C5397" w:rsidRPr="00B5396A" w:rsidRDefault="001C5397" w:rsidP="00FC41A7">
      <w:pPr>
        <w:shd w:val="clear" w:color="auto" w:fill="FFFFFF"/>
        <w:suppressAutoHyphens/>
        <w:spacing w:after="0" w:line="240" w:lineRule="auto"/>
        <w:ind w:left="57"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39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«САЛАВАТСКИЙ МЕДИЦИНСКИЙ КОЛЛЕДЖ»</w:t>
      </w: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792"/>
      </w:tblGrid>
      <w:tr w:rsidR="001C5397" w:rsidTr="00A03945">
        <w:tc>
          <w:tcPr>
            <w:tcW w:w="4814" w:type="dxa"/>
          </w:tcPr>
          <w:p w:rsidR="001C5397" w:rsidRDefault="001C5397" w:rsidP="00A0394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:rsidR="0060192F" w:rsidRPr="0060192F" w:rsidRDefault="0060192F" w:rsidP="0060192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60192F" w:rsidRPr="0060192F" w:rsidRDefault="0060192F" w:rsidP="0060192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ГАПОУ РБ «</w:t>
            </w:r>
            <w:proofErr w:type="spellStart"/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колледж» </w:t>
            </w:r>
          </w:p>
          <w:p w:rsidR="0060192F" w:rsidRPr="0060192F" w:rsidRDefault="0060192F" w:rsidP="0060192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ОПОП по специальности</w:t>
            </w:r>
          </w:p>
          <w:p w:rsidR="0060192F" w:rsidRPr="0060192F" w:rsidRDefault="0060192F" w:rsidP="0060192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 Лечебное дело</w:t>
            </w:r>
          </w:p>
          <w:p w:rsidR="001C5397" w:rsidRDefault="0060192F" w:rsidP="0060192F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138-Д   от 11.06.2025 г</w:t>
            </w:r>
          </w:p>
        </w:tc>
      </w:tr>
    </w:tbl>
    <w:p w:rsidR="001C5397" w:rsidRPr="00B5396A" w:rsidRDefault="001C5397" w:rsidP="001C5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CC2B93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CC2B93" w:rsidRDefault="001C5397" w:rsidP="001C539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1C5397" w:rsidRPr="00CC2B93" w:rsidRDefault="001C5397" w:rsidP="001C539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B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модуля</w:t>
      </w:r>
    </w:p>
    <w:p w:rsidR="001C5397" w:rsidRPr="00AB27D1" w:rsidRDefault="00A03945" w:rsidP="001C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«ПМ 03</w:t>
      </w:r>
      <w:r w:rsidR="00FC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меди</w:t>
      </w:r>
      <w:r w:rsidR="00A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цинской реабилитации и </w:t>
      </w:r>
      <w:proofErr w:type="spellStart"/>
      <w:r w:rsidR="00A43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1C5397" w:rsidRPr="00AB27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C5397" w:rsidRPr="00B5396A" w:rsidRDefault="001C5397" w:rsidP="001C5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39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</w:p>
    <w:p w:rsidR="001C5397" w:rsidRDefault="001C539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41A7" w:rsidRDefault="00FC41A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41A7" w:rsidRDefault="00FC41A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41A7" w:rsidRDefault="00FC41A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41A7" w:rsidRPr="00B5396A" w:rsidRDefault="00FC41A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5397" w:rsidRPr="00B5396A" w:rsidRDefault="001C5397" w:rsidP="001C53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6F23" w:rsidRDefault="001C5397" w:rsidP="006019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19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5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</w:tblGrid>
      <w:tr w:rsidR="001C5397" w:rsidTr="00A0394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B557C8" w:rsidRDefault="00B557C8" w:rsidP="00A03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397" w:rsidRPr="00AC08B5" w:rsidRDefault="001C5397" w:rsidP="00A039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Рабочая программа рассмотрена и рекомендована к утверждению на заседании </w:t>
            </w:r>
            <w:proofErr w:type="gramStart"/>
            <w:r w:rsidRPr="00AC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цикловой  методической</w:t>
            </w:r>
            <w:proofErr w:type="gramEnd"/>
            <w:r w:rsidRPr="00AC08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  <w:p w:rsidR="001C5397" w:rsidRDefault="0060192F" w:rsidP="006019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9 </w:t>
            </w:r>
            <w:r w:rsidR="00E16F23" w:rsidRPr="00E1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25.05.202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6F23" w:rsidRPr="00E1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E16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C5397" w:rsidRDefault="001C5397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206E" w:rsidRDefault="0080206E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06E" w:rsidRDefault="0080206E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397" w:rsidRPr="00CC2B93" w:rsidRDefault="001C5397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ar-SA"/>
        </w:rPr>
      </w:pPr>
      <w:r w:rsidRPr="006C3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</w:t>
      </w:r>
      <w:r w:rsid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профессионального модуля по </w:t>
      </w:r>
      <w:r w:rsidRPr="006C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 </w:t>
      </w:r>
      <w:r w:rsid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«Осуществление медицинской реабилитации и </w:t>
      </w:r>
      <w:proofErr w:type="spellStart"/>
      <w:r w:rsid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5096" w:rsidRPr="00365096">
        <w:t xml:space="preserve"> </w:t>
      </w:r>
      <w:r w:rsidR="0080206E" w:rsidRPr="0080206E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365096" w:rsidRPr="008020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по специаль</w:t>
      </w:r>
      <w:r w:rsidR="00365096" w:rsidRP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среднего професси</w:t>
      </w:r>
      <w:r w:rsidR="00802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онального образования 31.02.01 </w:t>
      </w:r>
      <w:r w:rsidR="00365096" w:rsidRP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Лечебное дело (утв. приказом Министерства </w:t>
      </w:r>
      <w:proofErr w:type="gramStart"/>
      <w:r w:rsidR="00365096" w:rsidRP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 РФ</w:t>
      </w:r>
      <w:proofErr w:type="gramEnd"/>
      <w:r w:rsidR="00365096" w:rsidRPr="00365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04.07.2022 г. № 526) </w:t>
      </w:r>
      <w:r w:rsidR="00E16F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06E" w:rsidRDefault="0080206E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397" w:rsidRPr="00CC2B93" w:rsidRDefault="0060192F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РБ </w:t>
      </w:r>
      <w:r w:rsidR="001C5397" w:rsidRPr="00CC2B9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1C5397" w:rsidRPr="00CC2B93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="001C5397" w:rsidRPr="00CC2B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медицинский колледж»   </w:t>
      </w:r>
    </w:p>
    <w:p w:rsidR="001C5397" w:rsidRPr="00B5396A" w:rsidRDefault="001C5397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5397" w:rsidRPr="006C3EE5" w:rsidRDefault="001C5397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</w:t>
      </w:r>
      <w:proofErr w:type="spellStart"/>
      <w:r w:rsidRPr="006C3E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Кутлиахметова</w:t>
      </w:r>
      <w:proofErr w:type="spellEnd"/>
      <w:r w:rsidRPr="006C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Маратовна</w:t>
      </w:r>
      <w:r w:rsidR="00733B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="00B55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5397" w:rsidRPr="00B5396A" w:rsidRDefault="001C5397" w:rsidP="001C5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C5397" w:rsidRPr="00B5396A" w:rsidRDefault="001C5397" w:rsidP="001C53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D07C36" w:rsidRDefault="00D07C36">
      <w:pPr>
        <w:rPr>
          <w:sz w:val="24"/>
          <w:szCs w:val="24"/>
        </w:rPr>
      </w:pPr>
    </w:p>
    <w:p w:rsidR="00B557C8" w:rsidRDefault="00B557C8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E16F23" w:rsidRDefault="00E16F23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6F23" w:rsidRDefault="00E16F23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5397" w:rsidRPr="001368FB" w:rsidRDefault="001C5397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68F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СОДЕРЖАНИЕ </w:t>
      </w:r>
    </w:p>
    <w:p w:rsidR="001C5397" w:rsidRPr="001368FB" w:rsidRDefault="001C5397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5397" w:rsidRPr="001368FB" w:rsidRDefault="001C5397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C5397" w:rsidRPr="001368FB" w:rsidTr="00A03945">
        <w:tc>
          <w:tcPr>
            <w:tcW w:w="7501" w:type="dxa"/>
          </w:tcPr>
          <w:p w:rsidR="001C5397" w:rsidRPr="001368FB" w:rsidRDefault="001C5397" w:rsidP="001C5397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1C5397" w:rsidRPr="001368FB" w:rsidRDefault="001C5397" w:rsidP="00A03945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5397" w:rsidRPr="001368FB" w:rsidTr="00A03945">
        <w:tc>
          <w:tcPr>
            <w:tcW w:w="7501" w:type="dxa"/>
          </w:tcPr>
          <w:p w:rsidR="001C5397" w:rsidRPr="001368FB" w:rsidRDefault="001C5397" w:rsidP="001C5397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1C5397" w:rsidRPr="001368FB" w:rsidRDefault="008A59D9" w:rsidP="00A03945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5397" w:rsidRPr="001368FB" w:rsidTr="00A03945">
        <w:tc>
          <w:tcPr>
            <w:tcW w:w="7501" w:type="dxa"/>
          </w:tcPr>
          <w:p w:rsidR="001C5397" w:rsidRPr="001368FB" w:rsidRDefault="001C5397" w:rsidP="001C5397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1C5397" w:rsidRPr="001368FB" w:rsidRDefault="008A59D9" w:rsidP="00A03945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5397" w:rsidRPr="001368FB" w:rsidTr="00A03945">
        <w:tc>
          <w:tcPr>
            <w:tcW w:w="7501" w:type="dxa"/>
          </w:tcPr>
          <w:p w:rsidR="001C5397" w:rsidRPr="001368FB" w:rsidRDefault="001C5397" w:rsidP="001C5397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1C5397" w:rsidRPr="001368FB" w:rsidRDefault="008A59D9" w:rsidP="00A03945">
            <w:pPr>
              <w:spacing w:after="0" w:line="240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365096" w:rsidRDefault="00365096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FC41A7" w:rsidRDefault="00FC41A7">
      <w:pPr>
        <w:rPr>
          <w:sz w:val="24"/>
          <w:szCs w:val="24"/>
        </w:rPr>
      </w:pPr>
    </w:p>
    <w:p w:rsidR="001C5397" w:rsidRDefault="001C5397">
      <w:pPr>
        <w:rPr>
          <w:sz w:val="24"/>
          <w:szCs w:val="24"/>
        </w:rPr>
      </w:pPr>
    </w:p>
    <w:p w:rsidR="0060192F" w:rsidRDefault="0060192F">
      <w:pPr>
        <w:rPr>
          <w:sz w:val="24"/>
          <w:szCs w:val="24"/>
        </w:rPr>
      </w:pPr>
    </w:p>
    <w:p w:rsidR="0060192F" w:rsidRDefault="0060192F">
      <w:pPr>
        <w:rPr>
          <w:sz w:val="24"/>
          <w:szCs w:val="24"/>
        </w:rPr>
      </w:pPr>
    </w:p>
    <w:p w:rsidR="001C5397" w:rsidRPr="00CC2B93" w:rsidRDefault="001C5397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ОБЩАЯ ХАРАКТЕРИСТИКА РАБОЧЕЙ ПРОГРАММЫ</w:t>
      </w:r>
    </w:p>
    <w:p w:rsidR="001C5397" w:rsidRPr="00CC2B93" w:rsidRDefault="001C5397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</w:t>
      </w:r>
    </w:p>
    <w:p w:rsidR="001C5397" w:rsidRPr="00A43DAF" w:rsidRDefault="001C5397" w:rsidP="001C5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ПМ.03 Осуществление медицинской реабилитации и </w:t>
      </w:r>
      <w:proofErr w:type="spellStart"/>
      <w:r w:rsidRPr="00A43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</w:p>
    <w:p w:rsidR="001C5397" w:rsidRPr="00CC2B93" w:rsidRDefault="001C5397" w:rsidP="001C539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:rsidR="001C5397" w:rsidRPr="00CC2B93" w:rsidRDefault="001C5397" w:rsidP="001C539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профессионального модуля обучающийся должен освоить основной вид деятельности Осуществление медицинской реабилитации и </w:t>
      </w:r>
      <w:proofErr w:type="spellStart"/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соответствующие ему общие компетенции и профессиональные компетенции:</w:t>
      </w:r>
    </w:p>
    <w:p w:rsidR="001C5397" w:rsidRPr="00CC2B93" w:rsidRDefault="001C5397" w:rsidP="001C5397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  <w:r w:rsidR="00A43D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1C5397" w:rsidRPr="00CC2B93" w:rsidTr="00A03945">
        <w:tc>
          <w:tcPr>
            <w:tcW w:w="1229" w:type="dxa"/>
          </w:tcPr>
          <w:p w:rsidR="001C5397" w:rsidRPr="00CC2B93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1C5397" w:rsidRPr="00CC2B93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1C5397" w:rsidRPr="001C5397" w:rsidTr="00A03945">
        <w:trPr>
          <w:trHeight w:val="327"/>
        </w:trPr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C5397" w:rsidRPr="001C5397" w:rsidTr="00A03945">
        <w:trPr>
          <w:trHeight w:val="327"/>
        </w:trPr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09.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14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16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реализовать лидерские качества при выполнении профессиональных задач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17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Сохраняющий психологическую устойчивость в ситуативно сложных или стремительно меняющихся ситуациях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18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высокую исполнительскую дисциплину при работе с медицинской документацией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19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аккуратность, внимательность при работе с пациентами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20</w:t>
            </w:r>
          </w:p>
        </w:tc>
        <w:tc>
          <w:tcPr>
            <w:tcW w:w="8342" w:type="dxa"/>
          </w:tcPr>
          <w:p w:rsidR="001C5397" w:rsidRPr="001C5397" w:rsidRDefault="001C5397" w:rsidP="00B557C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готовность и способность вести диалог с другими людьми, достигать в нем взаим</w:t>
            </w:r>
            <w:r w:rsidR="00B5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нимания, находить общие цели и сотрудничать для их достижения в профессиональной деятельности</w:t>
            </w:r>
          </w:p>
        </w:tc>
      </w:tr>
      <w:tr w:rsidR="001C5397" w:rsidRPr="001C5397" w:rsidTr="00A03945">
        <w:tc>
          <w:tcPr>
            <w:tcW w:w="1229" w:type="dxa"/>
          </w:tcPr>
          <w:p w:rsidR="001C5397" w:rsidRPr="001C5397" w:rsidRDefault="001C5397" w:rsidP="001C539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21</w:t>
            </w:r>
          </w:p>
        </w:tc>
        <w:tc>
          <w:tcPr>
            <w:tcW w:w="8342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Соблюдающий нормы морали, права и профессионального общения</w:t>
            </w:r>
          </w:p>
        </w:tc>
      </w:tr>
    </w:tbl>
    <w:p w:rsidR="001C5397" w:rsidRPr="001C5397" w:rsidRDefault="001C5397" w:rsidP="001C5397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C5397" w:rsidRPr="001C5397" w:rsidRDefault="001C5397" w:rsidP="001C5397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C539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1C5397" w:rsidRPr="001C5397" w:rsidTr="00A03945">
        <w:tc>
          <w:tcPr>
            <w:tcW w:w="1204" w:type="dxa"/>
          </w:tcPr>
          <w:p w:rsidR="001C5397" w:rsidRPr="00733B1F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3B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1C5397" w:rsidRPr="00733B1F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3B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1C5397" w:rsidRPr="001C5397" w:rsidTr="00A03945">
        <w:tc>
          <w:tcPr>
            <w:tcW w:w="1204" w:type="dxa"/>
          </w:tcPr>
          <w:p w:rsidR="001C5397" w:rsidRPr="00733B1F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3B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ВД 3</w:t>
            </w:r>
          </w:p>
        </w:tc>
        <w:tc>
          <w:tcPr>
            <w:tcW w:w="8367" w:type="dxa"/>
          </w:tcPr>
          <w:p w:rsidR="001C5397" w:rsidRPr="00733B1F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3B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Осуществление медицинской реабилитации и </w:t>
            </w:r>
            <w:proofErr w:type="spellStart"/>
            <w:r w:rsidRPr="00733B1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</w:tr>
      <w:tr w:rsidR="001C5397" w:rsidRPr="001C5397" w:rsidTr="00A03945">
        <w:tc>
          <w:tcPr>
            <w:tcW w:w="1204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3.1.</w:t>
            </w:r>
          </w:p>
        </w:tc>
        <w:tc>
          <w:tcPr>
            <w:tcW w:w="8367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реабилитации;</w:t>
            </w:r>
          </w:p>
        </w:tc>
      </w:tr>
      <w:tr w:rsidR="001C5397" w:rsidRPr="001C5397" w:rsidTr="00A03945">
        <w:tc>
          <w:tcPr>
            <w:tcW w:w="1204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3.2.</w:t>
            </w:r>
          </w:p>
        </w:tc>
        <w:tc>
          <w:tcPr>
            <w:tcW w:w="8367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уровень боли и оказывать паллиативную помощь при хроническом болевом синдроме у всех возрастных категорий пациентов;</w:t>
            </w:r>
          </w:p>
        </w:tc>
      </w:tr>
      <w:tr w:rsidR="001C5397" w:rsidRPr="001C5397" w:rsidTr="00A03945">
        <w:tc>
          <w:tcPr>
            <w:tcW w:w="1204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3.3</w:t>
            </w:r>
          </w:p>
        </w:tc>
        <w:tc>
          <w:tcPr>
            <w:tcW w:w="8367" w:type="dxa"/>
          </w:tcPr>
          <w:p w:rsidR="001C5397" w:rsidRPr="001C5397" w:rsidRDefault="001C5397" w:rsidP="001C539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Проводить медико-социальную реабилитацию инвалидов, одиноких лиц, участников военных действий и лиц из группы социального риска.</w:t>
            </w:r>
          </w:p>
        </w:tc>
      </w:tr>
    </w:tbl>
    <w:p w:rsidR="001C5397" w:rsidRPr="001C5397" w:rsidRDefault="001C5397" w:rsidP="001C539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C5397" w:rsidRPr="001C5397" w:rsidRDefault="001C5397" w:rsidP="001C5397">
      <w:pPr>
        <w:numPr>
          <w:ilvl w:val="2"/>
          <w:numId w:val="3"/>
        </w:numPr>
        <w:spacing w:after="20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5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r w:rsidRPr="001C5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 результате освоения профессионального модуля обучающийся должен: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570"/>
      </w:tblGrid>
      <w:tr w:rsidR="001C5397" w:rsidRPr="001C5397" w:rsidTr="00A03945">
        <w:tc>
          <w:tcPr>
            <w:tcW w:w="2775" w:type="dxa"/>
          </w:tcPr>
          <w:p w:rsidR="001C5397" w:rsidRPr="001C5397" w:rsidRDefault="001C5397" w:rsidP="001C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Владеть навыками</w:t>
            </w:r>
          </w:p>
        </w:tc>
        <w:tc>
          <w:tcPr>
            <w:tcW w:w="6570" w:type="dxa"/>
          </w:tcPr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доврачебного функционального обследования и оценки функциональных возможностей пациентов, в том числе инвалидов, с последствиями травм, операций, хронических заболеваний на этапах реабилитации;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пациентов, нуждающихся в медицинской реабилитации, к врачам-специалистам для назначения и проведения мероприятий медицинской реабилитации, в том числе при реализации индивидуальной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реабилитации или </w:t>
            </w:r>
            <w:proofErr w:type="spell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пациента, нуждающегося в медицинской реабилитации, к врачу-специалисту для назначения и проведения санаторно-курортного лечения, в том числе при реализации индивидуальной программы реабилитации или </w:t>
            </w:r>
            <w:proofErr w:type="spell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инвалидов, с учетом возрастных особенностей;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паллиативной медицинской помощи;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 w:righ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паллиативной медицинской помощи пациентам, в том числе пациентам с онкологическими заболеваниями, нуждающимся в наркотических и сильнодействующих лекарственных средствах в соответствии с рекомендациями врачей-специалистов;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медицинских показаний для оказания паллиативной медицинской помощи;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назначений врачей-специалистов по медицинской реабилитации в соответствии с индивидуальной программой реабилитации пациента или </w:t>
            </w:r>
            <w:proofErr w:type="spell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инвалидов с учетом возрастных особенностей и плана реабилитации;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оценки эффективности и безопасности мероприятий медицинской реабилитации.</w:t>
            </w:r>
          </w:p>
        </w:tc>
      </w:tr>
      <w:tr w:rsidR="001C5397" w:rsidRPr="001C5397" w:rsidTr="00A03945">
        <w:tc>
          <w:tcPr>
            <w:tcW w:w="2775" w:type="dxa"/>
          </w:tcPr>
          <w:p w:rsidR="001C5397" w:rsidRPr="001C5397" w:rsidRDefault="001C5397" w:rsidP="001C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6570" w:type="dxa"/>
          </w:tcPr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доврачебное обследование пациентов, в том числе инвалидов, с последствиями травм, операций, хронических заболеваний на этапах реабилитации, проводить оценку функциональных возможностей пациента, </w:t>
            </w:r>
            <w:proofErr w:type="gram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proofErr w:type="gram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реабилитационный потенциал с учетом диагноза, возрастных особенностей</w:t>
            </w:r>
          </w:p>
          <w:p w:rsidR="001C5397" w:rsidRPr="001C5397" w:rsidRDefault="001C5397" w:rsidP="001C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определения реабилитационного потенциала пациента и правила формулировки реабилитационного диагноза;</w:t>
            </w:r>
          </w:p>
          <w:p w:rsidR="001C5397" w:rsidRPr="001C5397" w:rsidRDefault="001C5397" w:rsidP="001C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составления, оформления и реализации индивидуальных программ реабилитации;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направлять пациента на санаторно-курортное лечение по профилю</w:t>
            </w:r>
            <w:r w:rsidRPr="001C539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заболевания, самостоятельно и (или) совместно с врачом в соответствии с</w:t>
            </w:r>
            <w:r w:rsidRPr="001C539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рекомендациями врачей-специалистов оформлять медицинские документы;</w:t>
            </w:r>
          </w:p>
          <w:p w:rsidR="001C5397" w:rsidRPr="001C5397" w:rsidRDefault="001C5397" w:rsidP="001C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интенсивность болевого синдрома;</w:t>
            </w:r>
          </w:p>
          <w:p w:rsidR="001C5397" w:rsidRPr="001C5397" w:rsidRDefault="001C5397" w:rsidP="001C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оценку интенсивности тягостных для пациента симптомов, в том числе боли, </w:t>
            </w:r>
            <w:proofErr w:type="gram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документировать невербальные признаки боли у пациента, рассчитывать ранговые индексы боли, проводить мониторинг уровня боли в движении и в покое;</w:t>
            </w:r>
          </w:p>
          <w:p w:rsidR="001C5397" w:rsidRPr="001C5397" w:rsidRDefault="001C5397" w:rsidP="001C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осуществлять отпуск и применение лекарственных препаратов, включая наркотические лекарственные препараты и психотропные лекарственные препараты, в случае возложения на фельдшера отдельных функций лечащего врача пациентам, нуждающимся в лечении и обезболивании;</w:t>
            </w:r>
          </w:p>
          <w:p w:rsidR="001C5397" w:rsidRPr="001C5397" w:rsidRDefault="001C5397" w:rsidP="001C5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направлять пациентов в медицинскую организацию, оказывающую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паллиативную медицинскую помощь в стационарных условиях, при наличии медицинских показаний;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пациентов (их законных представителей) и лиц, осуществляющих уход, навыкам ухода;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медицинские показания для проведения мероприятий медицинской реабилитации, в том числе при реализации индивидуальной программы реабилитации или </w:t>
            </w:r>
            <w:proofErr w:type="spell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инвалидов, с учетом возрастных особенностей в соответствии с действующим порядком организации медицинской реабилитации;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и средства медицинской реабилитации пациентам по назначению врачей-специалистов в соответствии с индивидуальной программой реабилитации с учетом диагноза, возрастных особенностей и плана реабилитации;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выполнение и оценивать эффективность и безопасность реабилитационных мероприятий, в том числе, при реализации индивидуальной программы реабилитации или </w:t>
            </w:r>
            <w:proofErr w:type="spell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инвалидов, с учетом диагноза, возрастных особенностей.</w:t>
            </w:r>
          </w:p>
        </w:tc>
      </w:tr>
      <w:tr w:rsidR="001C5397" w:rsidRPr="001C5397" w:rsidTr="00A03945">
        <w:tc>
          <w:tcPr>
            <w:tcW w:w="2775" w:type="dxa"/>
          </w:tcPr>
          <w:p w:rsidR="001C5397" w:rsidRPr="001C5397" w:rsidRDefault="001C5397" w:rsidP="001C53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Знать</w:t>
            </w:r>
          </w:p>
        </w:tc>
        <w:tc>
          <w:tcPr>
            <w:tcW w:w="6570" w:type="dxa"/>
          </w:tcPr>
          <w:p w:rsidR="001C5397" w:rsidRPr="001C5397" w:rsidRDefault="001C5397" w:rsidP="001C5397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организации медицинской реабилитации;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последствия заболеваний (травм), методы доврачебного функционального обследования пациентов, в том числе инвалидов, с последствиями травм, Операций, хронических заболеваний на этапах реабилитации, Международная классификация функционирования (МКФ);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определения реабилитационного потенциала пациента и правила формулировки реабилитационного диагноза;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составления, оформления и реализации индивидуальных программ реабилитации;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медицинской реабилитации пациента, медицинские показания и противопоказания к их проведению с учетом диагноза, возрастных особенностей в соответствии с действующими порядками оказания медицинской помощи, порядком медицинской </w:t>
            </w:r>
            <w:proofErr w:type="gramStart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реабилитации,  клиническими</w:t>
            </w:r>
            <w:proofErr w:type="gramEnd"/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рекомендациями (протоколами лечения) по вопросам оказания медицинской помощи, с учетом стандартов медицинской помощи;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выдачи медицинских документов при направлении пациентов на санаторно-курортное лечение и на медико-социальную экспертизу;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выявления и оценки уровня боли у взрослых и детей; правила, виды, методы и средства лечения 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хронического болевого синдрома; правила оказания симптоматической помощи при тягостных расстройствах;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пациентов с неизлечимыми прогрессирующими заболеваниями и (или) состояниями, принципы обследования, диагностики и лечения пациентов с заболеваниями в терминальной стадии развития, медицинские</w:t>
            </w:r>
            <w:r w:rsidR="00B5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показания для направления пациентов в медицинскую организацию, оказывающую паллиативную медицинскую помощь в стационарных условиях;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методы лечения хронического болевого синдрома;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средства обучения пациентов (их законных представителей) и лиц, осуществляющих уход, навыкам ухода;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показаний для оказания паллиативной медицинской помощи, в том числе детям;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медицинской реабилитации пациента;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показания и противопоказания к проведению мероприятий по медицинской реабилитации с учетом диагноза, возрастных особенностей в соответствии с действующими порядками оказания медицинской помощи, порядком медицинской реабилитации, клиническими рекомендациями (протоколами лечения) по вопросам оказания медицинской помощи, с учетом стандартов медицинской помощи;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методы медицинской реабилитации;</w:t>
            </w:r>
          </w:p>
          <w:p w:rsidR="001C5397" w:rsidRPr="001C5397" w:rsidRDefault="001C5397" w:rsidP="001C539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spacing w:after="0" w:line="240" w:lineRule="auto"/>
              <w:ind w:lef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равила составления, оформления и реализации индивидуальных программ реабилитации;</w:t>
            </w:r>
          </w:p>
          <w:p w:rsidR="001C5397" w:rsidRPr="001C5397" w:rsidRDefault="001C5397" w:rsidP="001C5397">
            <w:pPr>
              <w:spacing w:after="0" w:line="240" w:lineRule="auto"/>
              <w:ind w:left="8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5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контроля эффективности и безопасности реабилитационных мероприятий.</w:t>
            </w:r>
          </w:p>
        </w:tc>
      </w:tr>
    </w:tbl>
    <w:p w:rsidR="001C5397" w:rsidRDefault="001C5397">
      <w:pPr>
        <w:rPr>
          <w:sz w:val="24"/>
          <w:szCs w:val="24"/>
        </w:rPr>
      </w:pPr>
    </w:p>
    <w:p w:rsidR="001C5397" w:rsidRPr="00226CCF" w:rsidRDefault="001C5397" w:rsidP="001C5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1.1.4 В результате освоения профессионального модуля обучающийся должен достичь следующих личностных результатов: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1C5397" w:rsidRPr="007F02A0" w:rsidTr="00A03945">
        <w:tc>
          <w:tcPr>
            <w:tcW w:w="7338" w:type="dxa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 xml:space="preserve">Личностные результаты </w:t>
            </w:r>
          </w:p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 xml:space="preserve">Код личностных результатов 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E75065" w:rsidRDefault="001C5397" w:rsidP="00A0394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sz w:val="24"/>
                <w:szCs w:val="24"/>
              </w:rPr>
              <w:t xml:space="preserve">Осознающий себя гражданином России и защитником Отечества, выражающий свою российскую идентичность в поликультурном </w:t>
            </w:r>
            <w:r w:rsidRPr="00E75065">
              <w:rPr>
                <w:rFonts w:ascii="Times New Roman" w:hAnsi="Times New Roman"/>
                <w:sz w:val="24"/>
                <w:szCs w:val="24"/>
              </w:rPr>
              <w:br/>
              <w:t xml:space="preserve">и </w:t>
            </w:r>
            <w:proofErr w:type="gramStart"/>
            <w:r w:rsidRPr="00E75065">
              <w:rPr>
                <w:rFonts w:ascii="Times New Roman" w:hAnsi="Times New Roman"/>
                <w:sz w:val="24"/>
                <w:szCs w:val="24"/>
              </w:rPr>
              <w:t>многоконфессиональном российском обществе</w:t>
            </w:r>
            <w:proofErr w:type="gramEnd"/>
            <w:r w:rsidRPr="00E75065">
              <w:rPr>
                <w:rFonts w:ascii="Times New Roman" w:hAnsi="Times New Roman"/>
                <w:sz w:val="24"/>
                <w:szCs w:val="24"/>
              </w:rPr>
              <w:t xml:space="preserve"> и современном мировом сообществе. Сознающий свое единство с народом России, </w:t>
            </w:r>
            <w:r w:rsidRPr="00E75065">
              <w:rPr>
                <w:rFonts w:ascii="Times New Roman" w:hAnsi="Times New Roman"/>
                <w:sz w:val="24"/>
                <w:szCs w:val="24"/>
              </w:rPr>
              <w:br/>
              <w:t xml:space="preserve">с Российским государством, демонстрирующий ответственность </w:t>
            </w:r>
            <w:r w:rsidRPr="00E75065">
              <w:rPr>
                <w:rFonts w:ascii="Times New Roman" w:hAnsi="Times New Roman"/>
                <w:sz w:val="24"/>
                <w:szCs w:val="24"/>
              </w:rPr>
              <w:br/>
              <w:t xml:space="preserve">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</w:t>
            </w:r>
            <w:r w:rsidRPr="00E75065">
              <w:rPr>
                <w:rFonts w:ascii="Times New Roman" w:hAnsi="Times New Roman"/>
                <w:sz w:val="24"/>
                <w:szCs w:val="24"/>
              </w:rPr>
              <w:br/>
              <w:t>о Российском государстве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активную гражданскую позицию на основе уважения закона и правопорядка, прав и свобод сограждан, уважения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историческому и культурному наследию России. Осознанно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деятельно выражающий неприятие дискриминации в обществе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по социальным, национальным, религиозным признакам;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lastRenderedPageBreak/>
              <w:t>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отношений, связанных с взаимодействием с народными избранниками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2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Демонстрирующий приверженность традиционным духовно-нравственным ценностям, культуре народов России, принципам честности, порядочности, открытости. Действующий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</w:t>
            </w:r>
            <w:proofErr w:type="spellStart"/>
            <w:r w:rsidRPr="00866EA1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866EA1">
              <w:rPr>
                <w:rFonts w:ascii="Times New Roman" w:hAnsi="Times New Roman"/>
                <w:sz w:val="24"/>
                <w:szCs w:val="24"/>
              </w:rPr>
              <w:t xml:space="preserve"> поведением. Демонстрирующий неприятие социально опасного поведения окружающих и предупреждающий его. Проявляющий уважение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к людям старшего поколения, готовность к участию в социальной поддержке нуждающихся в 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труду человека, осознающий ценность собственного труда и труда других людей. 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в течение жизни Демонстрирующий позитивное отношение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регулированию трудовых отношений. Ориентированный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на самообразование и профессиональную переподготовку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условиях смены технологического уклада и сопутствующих социальных перемен.  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многонациональному народу России, к Российскому Отечеству. Проявляющий ценностное отношение к историческому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lastRenderedPageBreak/>
              <w:t>общероссийской культурной идентичности, уважающий их права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5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1C5397" w:rsidRPr="007F02A0" w:rsidTr="00A03945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866EA1" w:rsidRDefault="001C5397" w:rsidP="00A0394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бережливое и чуткое отношение к религиозной принадлежности каждого человека, предупредительный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отношении выражения прав и законных интересов других людей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законных интересов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1C5397" w:rsidRPr="007F02A0" w:rsidTr="00A03945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5397" w:rsidRPr="007F02A0" w:rsidRDefault="001C5397" w:rsidP="00A03945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физическому совершенствованию. Проявляющий сознательное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обоснованное неприятие вредных привычек и опасных наклонностей (курение, употребление алкоголя, наркотиков, </w:t>
            </w:r>
            <w:proofErr w:type="spellStart"/>
            <w:r w:rsidRPr="00866EA1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866EA1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5397" w:rsidRPr="00E75065" w:rsidRDefault="001C5397" w:rsidP="00A03945">
            <w:pPr>
              <w:spacing w:after="0"/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065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1C5397" w:rsidRPr="00226CCF" w:rsidTr="00A0394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97" w:rsidRPr="00226CCF" w:rsidRDefault="001C5397" w:rsidP="00A039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6CCF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</w:t>
            </w:r>
            <w:proofErr w:type="spellStart"/>
            <w:r w:rsidRPr="00226CCF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226CCF">
              <w:rPr>
                <w:rFonts w:ascii="Times New Roman" w:hAnsi="Times New Roman" w:cs="Times New Roman"/>
                <w:sz w:val="24"/>
                <w:szCs w:val="24"/>
              </w:rPr>
              <w:t xml:space="preserve">), тренинги в </w:t>
            </w:r>
            <w:proofErr w:type="spellStart"/>
            <w:r w:rsidRPr="00226CCF">
              <w:rPr>
                <w:rFonts w:ascii="Times New Roman" w:hAnsi="Times New Roman" w:cs="Times New Roman"/>
                <w:sz w:val="24"/>
                <w:szCs w:val="24"/>
              </w:rPr>
              <w:t>симуляционных</w:t>
            </w:r>
            <w:proofErr w:type="spellEnd"/>
            <w:r w:rsidRPr="00226CCF">
              <w:rPr>
                <w:rFonts w:ascii="Times New Roman" w:hAnsi="Times New Roman" w:cs="Times New Roman"/>
                <w:sz w:val="24"/>
                <w:szCs w:val="24"/>
              </w:rPr>
              <w:t xml:space="preserve"> центрах, участие в </w:t>
            </w:r>
            <w:proofErr w:type="spellStart"/>
            <w:r w:rsidRPr="00226CCF">
              <w:rPr>
                <w:rFonts w:ascii="Times New Roman" w:hAnsi="Times New Roman" w:cs="Times New Roman"/>
                <w:sz w:val="24"/>
                <w:szCs w:val="24"/>
              </w:rPr>
              <w:t>конгрессных</w:t>
            </w:r>
            <w:proofErr w:type="spellEnd"/>
            <w:r w:rsidRPr="00226CC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97" w:rsidRPr="00226CCF" w:rsidRDefault="001C5397" w:rsidP="00A039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226CCF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</w:tbl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B557C8" w:rsidRDefault="00B557C8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Pr="0080206E" w:rsidRDefault="001C5397" w:rsidP="0080206E">
      <w:pPr>
        <w:pStyle w:val="a7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206E">
        <w:rPr>
          <w:rFonts w:ascii="Times New Roman" w:hAnsi="Times New Roman" w:cs="Times New Roman"/>
          <w:sz w:val="24"/>
          <w:szCs w:val="24"/>
        </w:rPr>
        <w:lastRenderedPageBreak/>
        <w:t xml:space="preserve">СТРУКТУРА И СОДЕРЖАНИЕ </w:t>
      </w:r>
      <w:r w:rsidR="00B557C8" w:rsidRPr="0080206E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</w:p>
    <w:p w:rsidR="0080206E" w:rsidRPr="0080206E" w:rsidRDefault="0080206E" w:rsidP="0080206E">
      <w:pPr>
        <w:pStyle w:val="a7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0206E">
        <w:rPr>
          <w:rFonts w:ascii="Times New Roman" w:hAnsi="Times New Roman" w:cs="Times New Roman"/>
          <w:sz w:val="24"/>
          <w:szCs w:val="24"/>
        </w:rPr>
        <w:t xml:space="preserve">«ПМ 03 Осуществление медицинской реабилитации и </w:t>
      </w:r>
      <w:proofErr w:type="spellStart"/>
      <w:r w:rsidRPr="0080206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80206E">
        <w:rPr>
          <w:rFonts w:ascii="Times New Roman" w:hAnsi="Times New Roman" w:cs="Times New Roman"/>
          <w:sz w:val="24"/>
          <w:szCs w:val="24"/>
        </w:rPr>
        <w:t>»</w:t>
      </w:r>
    </w:p>
    <w:p w:rsidR="001C5397" w:rsidRDefault="001C5397" w:rsidP="00B557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Объём учебной дисциплины и виды учебной работы</w:t>
      </w:r>
      <w:r w:rsidR="0080206E">
        <w:rPr>
          <w:rFonts w:ascii="Times New Roman" w:hAnsi="Times New Roman" w:cs="Times New Roman"/>
          <w:sz w:val="24"/>
          <w:szCs w:val="24"/>
        </w:rPr>
        <w:t xml:space="preserve"> МДК 03.01 Проведение мероприятий по медицинской реабилитации и </w:t>
      </w:r>
      <w:proofErr w:type="spellStart"/>
      <w:r w:rsidR="0080206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1C5397" w:rsidRPr="00CC2B93" w:rsidTr="00A0394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397" w:rsidRPr="00CC2B93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397" w:rsidRPr="00CC2B93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1C5397" w:rsidRPr="00CC2B93" w:rsidTr="00A03945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397" w:rsidRPr="00CC2B93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5397" w:rsidRPr="00CC2B93" w:rsidRDefault="00611547" w:rsidP="00A039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</w:t>
            </w:r>
          </w:p>
        </w:tc>
      </w:tr>
      <w:tr w:rsidR="001C5397" w:rsidRPr="00CC2B93" w:rsidTr="00A03945">
        <w:trPr>
          <w:trHeight w:val="336"/>
        </w:trPr>
        <w:tc>
          <w:tcPr>
            <w:tcW w:w="5000" w:type="pct"/>
            <w:gridSpan w:val="2"/>
            <w:vAlign w:val="center"/>
          </w:tcPr>
          <w:p w:rsidR="001C5397" w:rsidRPr="00CC2B93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 ч.: практическое обучение                                                                               </w:t>
            </w:r>
            <w:r w:rsidR="00733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C4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61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C5397" w:rsidRPr="00CC2B93" w:rsidTr="00A03945">
        <w:trPr>
          <w:trHeight w:val="490"/>
        </w:trPr>
        <w:tc>
          <w:tcPr>
            <w:tcW w:w="4073" w:type="pct"/>
            <w:vAlign w:val="center"/>
          </w:tcPr>
          <w:p w:rsidR="001C5397" w:rsidRPr="00CC2B93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2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1C5397" w:rsidRPr="00CC2B93" w:rsidRDefault="00611547" w:rsidP="00A039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44</w:t>
            </w:r>
          </w:p>
        </w:tc>
      </w:tr>
      <w:tr w:rsidR="001C5397" w:rsidRPr="00CC2B93" w:rsidTr="00A03945">
        <w:trPr>
          <w:trHeight w:val="331"/>
        </w:trPr>
        <w:tc>
          <w:tcPr>
            <w:tcW w:w="4073" w:type="pct"/>
            <w:vAlign w:val="center"/>
          </w:tcPr>
          <w:p w:rsidR="001C5397" w:rsidRPr="006C3EAD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E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FC41A7" w:rsidRPr="006C3E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8020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C5397" w:rsidRPr="006C3EAD" w:rsidRDefault="001C5397" w:rsidP="00A039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vAlign w:val="center"/>
          </w:tcPr>
          <w:p w:rsidR="001C5397" w:rsidRPr="0060192F" w:rsidRDefault="0060192F" w:rsidP="00601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06E">
              <w:rPr>
                <w:rFonts w:ascii="Times New Roman" w:hAnsi="Times New Roman" w:cs="Times New Roman"/>
                <w:sz w:val="24"/>
                <w:szCs w:val="24"/>
              </w:rPr>
              <w:t>Экзамен -18ч.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C5397" w:rsidRDefault="001C5397" w:rsidP="001C5397">
      <w:pPr>
        <w:rPr>
          <w:rFonts w:ascii="Times New Roman" w:hAnsi="Times New Roman" w:cs="Times New Roman"/>
          <w:sz w:val="24"/>
          <w:szCs w:val="24"/>
        </w:rPr>
      </w:pPr>
    </w:p>
    <w:p w:rsidR="001C5397" w:rsidRPr="0080206E" w:rsidRDefault="0080206E" w:rsidP="001C5397">
      <w:pPr>
        <w:rPr>
          <w:rFonts w:ascii="Times New Roman" w:hAnsi="Times New Roman" w:cs="Times New Roman"/>
          <w:sz w:val="24"/>
          <w:szCs w:val="24"/>
        </w:rPr>
      </w:pPr>
      <w:r w:rsidRPr="0080206E">
        <w:rPr>
          <w:rFonts w:ascii="Times New Roman" w:hAnsi="Times New Roman" w:cs="Times New Roman"/>
          <w:sz w:val="24"/>
          <w:szCs w:val="24"/>
        </w:rPr>
        <w:t>УП 03 – 36ч.</w:t>
      </w:r>
    </w:p>
    <w:p w:rsidR="0080206E" w:rsidRPr="0080206E" w:rsidRDefault="0080206E" w:rsidP="001C5397">
      <w:pPr>
        <w:rPr>
          <w:rFonts w:ascii="Times New Roman" w:hAnsi="Times New Roman" w:cs="Times New Roman"/>
          <w:sz w:val="24"/>
          <w:szCs w:val="24"/>
        </w:rPr>
      </w:pPr>
      <w:r w:rsidRPr="0080206E">
        <w:rPr>
          <w:rFonts w:ascii="Times New Roman" w:hAnsi="Times New Roman" w:cs="Times New Roman"/>
          <w:sz w:val="24"/>
          <w:szCs w:val="24"/>
        </w:rPr>
        <w:t>ПП 03 – 36 ч.</w:t>
      </w: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1C5397" w:rsidRDefault="001C5397" w:rsidP="001C5397">
      <w:pPr>
        <w:rPr>
          <w:sz w:val="24"/>
          <w:szCs w:val="24"/>
        </w:rPr>
      </w:pPr>
    </w:p>
    <w:p w:rsidR="00733B1F" w:rsidRDefault="00733B1F" w:rsidP="001C5397">
      <w:pPr>
        <w:rPr>
          <w:sz w:val="24"/>
          <w:szCs w:val="24"/>
        </w:rPr>
      </w:pPr>
    </w:p>
    <w:p w:rsidR="00733B1F" w:rsidRDefault="00733B1F" w:rsidP="00A643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33B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5A9D" w:rsidRDefault="00F05A9D" w:rsidP="00FC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A9D" w:rsidRPr="00F05A9D" w:rsidRDefault="00F05A9D" w:rsidP="00F05A9D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F05A9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2. Структура и содержание профессионального модуля</w:t>
      </w:r>
    </w:p>
    <w:p w:rsidR="00F05A9D" w:rsidRPr="00F05A9D" w:rsidRDefault="00F05A9D" w:rsidP="00F05A9D">
      <w:pPr>
        <w:spacing w:after="0" w:line="276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A9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Структура профессионального модуля</w:t>
      </w:r>
      <w:r w:rsidRPr="00F05A9D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31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924"/>
        <w:gridCol w:w="1344"/>
        <w:gridCol w:w="920"/>
        <w:gridCol w:w="713"/>
        <w:gridCol w:w="1426"/>
        <w:gridCol w:w="1065"/>
        <w:gridCol w:w="1567"/>
        <w:gridCol w:w="647"/>
        <w:gridCol w:w="1467"/>
        <w:gridCol w:w="1382"/>
      </w:tblGrid>
      <w:tr w:rsidR="00F05A9D" w:rsidRPr="00F05A9D" w:rsidTr="00B557C8">
        <w:trPr>
          <w:trHeight w:val="484"/>
        </w:trPr>
        <w:tc>
          <w:tcPr>
            <w:tcW w:w="716" w:type="pct"/>
            <w:vMerge w:val="restart"/>
            <w:tcBorders>
              <w:bottom w:val="single" w:sz="4" w:space="0" w:color="auto"/>
            </w:tcBorders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931" w:type="pct"/>
            <w:vMerge w:val="restart"/>
            <w:tcBorders>
              <w:bottom w:val="single" w:sz="4" w:space="0" w:color="auto"/>
            </w:tcBorders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28" w:type="pct"/>
            <w:vMerge w:val="restart"/>
            <w:tcBorders>
              <w:bottom w:val="single" w:sz="4" w:space="0" w:color="auto"/>
            </w:tcBorders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293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F05A9D" w:rsidRPr="00F05A9D" w:rsidRDefault="00F05A9D" w:rsidP="00F05A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5A9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F05A9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в форме практической. подготовки</w:t>
            </w:r>
          </w:p>
        </w:tc>
        <w:tc>
          <w:tcPr>
            <w:tcW w:w="2632" w:type="pct"/>
            <w:gridSpan w:val="7"/>
            <w:tcBorders>
              <w:bottom w:val="single" w:sz="4" w:space="0" w:color="auto"/>
            </w:tcBorders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F05A9D" w:rsidRPr="00F05A9D" w:rsidTr="00B557C8">
        <w:trPr>
          <w:trHeight w:val="58"/>
        </w:trPr>
        <w:tc>
          <w:tcPr>
            <w:tcW w:w="716" w:type="pct"/>
            <w:vMerge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1" w:type="pct"/>
            <w:vMerge/>
            <w:vAlign w:val="center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8" w:type="pct"/>
            <w:vMerge/>
            <w:vAlign w:val="center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FFFF00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5" w:type="pct"/>
            <w:gridSpan w:val="5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907" w:type="pct"/>
            <w:gridSpan w:val="2"/>
            <w:vMerge w:val="restart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</w:tr>
      <w:tr w:rsidR="00F05A9D" w:rsidRPr="00F05A9D" w:rsidTr="00B557C8">
        <w:tc>
          <w:tcPr>
            <w:tcW w:w="716" w:type="pct"/>
            <w:vMerge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1" w:type="pct"/>
            <w:vMerge/>
            <w:vAlign w:val="center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8" w:type="pct"/>
            <w:vMerge/>
            <w:vAlign w:val="center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FFFF00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 w:val="restart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pct"/>
            <w:gridSpan w:val="4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07" w:type="pct"/>
            <w:gridSpan w:val="2"/>
            <w:vMerge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F05A9D" w:rsidRPr="00F05A9D" w:rsidTr="00B557C8">
        <w:trPr>
          <w:cantSplit/>
          <w:trHeight w:val="1872"/>
        </w:trPr>
        <w:tc>
          <w:tcPr>
            <w:tcW w:w="716" w:type="pct"/>
            <w:vMerge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1" w:type="pct"/>
            <w:vMerge/>
            <w:vAlign w:val="center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8" w:type="pct"/>
            <w:vMerge/>
            <w:vAlign w:val="center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93" w:type="pct"/>
            <w:vMerge/>
            <w:shd w:val="clear" w:color="auto" w:fill="FFFF00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vMerge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Лабораторных. и практических. занятий</w:t>
            </w:r>
          </w:p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  <w:r w:rsidRPr="00F05A9D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2"/>
            </w:r>
          </w:p>
        </w:tc>
        <w:tc>
          <w:tcPr>
            <w:tcW w:w="206" w:type="pct"/>
            <w:textDirection w:val="btLr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67" w:type="pct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Align w:val="center"/>
          </w:tcPr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F05A9D" w:rsidRPr="00F05A9D" w:rsidRDefault="00F05A9D" w:rsidP="00F05A9D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05A9D" w:rsidRPr="00F05A9D" w:rsidTr="00B557C8">
        <w:trPr>
          <w:trHeight w:val="58"/>
        </w:trPr>
        <w:tc>
          <w:tcPr>
            <w:tcW w:w="716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931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28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93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227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454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339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499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206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467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440" w:type="pct"/>
            <w:vAlign w:val="center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</w:tr>
      <w:tr w:rsidR="00F05A9D" w:rsidRPr="00F05A9D" w:rsidTr="00B557C8">
        <w:tc>
          <w:tcPr>
            <w:tcW w:w="716" w:type="pct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ПК 3.3</w:t>
            </w:r>
          </w:p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 xml:space="preserve">ОК 01, ОК 02, </w:t>
            </w:r>
          </w:p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ОК 04, ОК 05, ОК 09</w:t>
            </w:r>
          </w:p>
        </w:tc>
        <w:tc>
          <w:tcPr>
            <w:tcW w:w="931" w:type="pct"/>
          </w:tcPr>
          <w:p w:rsidR="00F05A9D" w:rsidRPr="00F05A9D" w:rsidRDefault="00F05A9D" w:rsidP="00F05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Раздел 1.</w:t>
            </w:r>
            <w:r w:rsidRPr="00F05A9D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медицинской реабилитации</w:t>
            </w:r>
          </w:p>
        </w:tc>
        <w:tc>
          <w:tcPr>
            <w:tcW w:w="428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32</w:t>
            </w:r>
          </w:p>
        </w:tc>
        <w:tc>
          <w:tcPr>
            <w:tcW w:w="293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454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pct"/>
            <w:vMerge w:val="restar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40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05A9D" w:rsidRPr="00F05A9D" w:rsidTr="00B557C8">
        <w:trPr>
          <w:trHeight w:val="314"/>
        </w:trPr>
        <w:tc>
          <w:tcPr>
            <w:tcW w:w="716" w:type="pct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ПК 3.1, ПК 3.3</w:t>
            </w:r>
          </w:p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 xml:space="preserve">ОК 01, ОК 02, </w:t>
            </w:r>
          </w:p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ОК 04, ОК 05, ОК 09</w:t>
            </w:r>
          </w:p>
        </w:tc>
        <w:tc>
          <w:tcPr>
            <w:tcW w:w="931" w:type="pct"/>
          </w:tcPr>
          <w:p w:rsidR="00F05A9D" w:rsidRPr="00F05A9D" w:rsidRDefault="00F05A9D" w:rsidP="00F05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 xml:space="preserve">Раздел 2. Осуществление медицинской реабилитации и </w:t>
            </w:r>
            <w:proofErr w:type="spellStart"/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абилитации</w:t>
            </w:r>
            <w:proofErr w:type="spellEnd"/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 xml:space="preserve"> пациентов с различной патологией</w:t>
            </w:r>
          </w:p>
        </w:tc>
        <w:tc>
          <w:tcPr>
            <w:tcW w:w="428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92</w:t>
            </w:r>
          </w:p>
        </w:tc>
        <w:tc>
          <w:tcPr>
            <w:tcW w:w="293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2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68</w:t>
            </w:r>
          </w:p>
        </w:tc>
        <w:tc>
          <w:tcPr>
            <w:tcW w:w="454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pct"/>
            <w:vMerge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440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05A9D" w:rsidRPr="00F05A9D" w:rsidTr="00B557C8">
        <w:trPr>
          <w:trHeight w:val="314"/>
        </w:trPr>
        <w:tc>
          <w:tcPr>
            <w:tcW w:w="716" w:type="pct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ПК 3.2</w:t>
            </w:r>
          </w:p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 xml:space="preserve">ОК 01, ОК 02, </w:t>
            </w:r>
          </w:p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ОК 04, ОК 05, ОК 09</w:t>
            </w:r>
          </w:p>
        </w:tc>
        <w:tc>
          <w:tcPr>
            <w:tcW w:w="931" w:type="pct"/>
          </w:tcPr>
          <w:p w:rsidR="00F05A9D" w:rsidRPr="00F05A9D" w:rsidRDefault="00F05A9D" w:rsidP="00F05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Раздел 3. Осуществление паллиативной помощи</w:t>
            </w:r>
          </w:p>
        </w:tc>
        <w:tc>
          <w:tcPr>
            <w:tcW w:w="428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40</w:t>
            </w:r>
          </w:p>
        </w:tc>
        <w:tc>
          <w:tcPr>
            <w:tcW w:w="293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34</w:t>
            </w:r>
          </w:p>
        </w:tc>
        <w:tc>
          <w:tcPr>
            <w:tcW w:w="454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9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pct"/>
            <w:vMerge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440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05A9D" w:rsidRPr="00F05A9D" w:rsidTr="00B557C8">
        <w:tc>
          <w:tcPr>
            <w:tcW w:w="716" w:type="pct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1" w:type="pct"/>
          </w:tcPr>
          <w:p w:rsidR="00F05A9D" w:rsidRPr="00F05A9D" w:rsidRDefault="00F05A9D" w:rsidP="00F05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Производственная практика</w:t>
            </w:r>
            <w:r w:rsidRPr="00F05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часов </w:t>
            </w:r>
            <w:r w:rsidRPr="00F05A9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(если предусмотрена итоговая (концентрированная практика</w:t>
            </w:r>
            <w:r w:rsidRPr="00F05A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28" w:type="pct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85" w:type="pct"/>
            <w:gridSpan w:val="7"/>
            <w:vMerge w:val="restart"/>
            <w:shd w:val="clear" w:color="auto" w:fill="C0C0C0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05A9D" w:rsidRPr="00F05A9D" w:rsidTr="00B557C8">
        <w:tc>
          <w:tcPr>
            <w:tcW w:w="716" w:type="pct"/>
          </w:tcPr>
          <w:p w:rsidR="00F05A9D" w:rsidRPr="00F05A9D" w:rsidRDefault="00F05A9D" w:rsidP="00F05A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1" w:type="pct"/>
          </w:tcPr>
          <w:p w:rsidR="00F05A9D" w:rsidRPr="00F05A9D" w:rsidRDefault="00F05A9D" w:rsidP="00F05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428" w:type="pct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2485" w:type="pct"/>
            <w:gridSpan w:val="7"/>
            <w:vMerge/>
            <w:shd w:val="clear" w:color="auto" w:fill="C0C0C0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40" w:type="pct"/>
          </w:tcPr>
          <w:p w:rsidR="00F05A9D" w:rsidRPr="00F05A9D" w:rsidRDefault="00F05A9D" w:rsidP="00F05A9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5A9D" w:rsidRPr="00F05A9D" w:rsidTr="00B557C8">
        <w:tc>
          <w:tcPr>
            <w:tcW w:w="716" w:type="pct"/>
          </w:tcPr>
          <w:p w:rsidR="00F05A9D" w:rsidRPr="00F05A9D" w:rsidRDefault="00F05A9D" w:rsidP="00F05A9D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1" w:type="pct"/>
          </w:tcPr>
          <w:p w:rsidR="00F05A9D" w:rsidRPr="00F05A9D" w:rsidRDefault="00F05A9D" w:rsidP="00F05A9D">
            <w:pPr>
              <w:spacing w:after="20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Всего:</w:t>
            </w:r>
          </w:p>
        </w:tc>
        <w:tc>
          <w:tcPr>
            <w:tcW w:w="428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230</w:t>
            </w:r>
          </w:p>
        </w:tc>
        <w:tc>
          <w:tcPr>
            <w:tcW w:w="293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126</w:t>
            </w:r>
          </w:p>
        </w:tc>
        <w:tc>
          <w:tcPr>
            <w:tcW w:w="22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128</w:t>
            </w:r>
          </w:p>
        </w:tc>
        <w:tc>
          <w:tcPr>
            <w:tcW w:w="454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90</w:t>
            </w:r>
          </w:p>
        </w:tc>
        <w:tc>
          <w:tcPr>
            <w:tcW w:w="33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  <w:tc>
          <w:tcPr>
            <w:tcW w:w="499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06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67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36</w:t>
            </w:r>
          </w:p>
        </w:tc>
        <w:tc>
          <w:tcPr>
            <w:tcW w:w="440" w:type="pct"/>
          </w:tcPr>
          <w:p w:rsidR="00F05A9D" w:rsidRPr="00F05A9D" w:rsidRDefault="00F05A9D" w:rsidP="00F05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05A9D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</w:p>
        </w:tc>
      </w:tr>
    </w:tbl>
    <w:p w:rsidR="00F05A9D" w:rsidRDefault="00F05A9D" w:rsidP="00F05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A9D" w:rsidRDefault="00F05A9D" w:rsidP="00F05A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A9D" w:rsidRDefault="00F05A9D" w:rsidP="00FC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A9D" w:rsidRDefault="00F05A9D" w:rsidP="00FC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05A9D" w:rsidRDefault="00F05A9D" w:rsidP="00FC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3B8" w:rsidRPr="00FC41A7" w:rsidRDefault="00A643B8" w:rsidP="00FC4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770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2.2. Тематический план и содержание учебной дисциплины</w:t>
      </w:r>
    </w:p>
    <w:tbl>
      <w:tblPr>
        <w:tblW w:w="521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8925"/>
        <w:gridCol w:w="302"/>
        <w:gridCol w:w="1718"/>
        <w:gridCol w:w="256"/>
      </w:tblGrid>
      <w:tr w:rsidR="00FC41A7" w:rsidRPr="00566841" w:rsidTr="00FC41A7">
        <w:trPr>
          <w:gridAfter w:val="1"/>
          <w:wAfter w:w="83" w:type="pct"/>
        </w:trPr>
        <w:tc>
          <w:tcPr>
            <w:tcW w:w="1369" w:type="pct"/>
          </w:tcPr>
          <w:p w:rsidR="00FC41A7" w:rsidRPr="00566841" w:rsidRDefault="00FC41A7" w:rsidP="00FC41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6684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991" w:type="pct"/>
            <w:gridSpan w:val="2"/>
            <w:vAlign w:val="center"/>
          </w:tcPr>
          <w:p w:rsidR="00FC41A7" w:rsidRPr="00566841" w:rsidRDefault="00FC41A7" w:rsidP="00FC41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6684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учебная работа обучающихся, курсовая работа (проект) (если предусмотрены)</w:t>
            </w:r>
          </w:p>
        </w:tc>
        <w:tc>
          <w:tcPr>
            <w:tcW w:w="557" w:type="pct"/>
            <w:vAlign w:val="center"/>
          </w:tcPr>
          <w:p w:rsidR="00FC41A7" w:rsidRPr="00566841" w:rsidRDefault="00FC41A7" w:rsidP="00FC41A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66841">
              <w:rPr>
                <w:rFonts w:ascii="Times New Roman" w:hAnsi="Times New Roman" w:cs="Times New Roman"/>
                <w:sz w:val="24"/>
                <w:szCs w:val="24"/>
              </w:rPr>
              <w:t>Объем, акад. ч / в том числе в форме практической подготовки, акад. ч</w:t>
            </w:r>
          </w:p>
        </w:tc>
      </w:tr>
      <w:tr w:rsidR="00FC41A7" w:rsidRPr="00566841" w:rsidTr="00FC41A7">
        <w:trPr>
          <w:gridAfter w:val="1"/>
          <w:wAfter w:w="83" w:type="pct"/>
        </w:trPr>
        <w:tc>
          <w:tcPr>
            <w:tcW w:w="1369" w:type="pct"/>
          </w:tcPr>
          <w:p w:rsidR="00FC41A7" w:rsidRPr="00566841" w:rsidRDefault="00FC41A7" w:rsidP="00FC41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pct"/>
            <w:gridSpan w:val="2"/>
          </w:tcPr>
          <w:p w:rsidR="00FC41A7" w:rsidRPr="00566841" w:rsidRDefault="00FC41A7" w:rsidP="00FC41A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FC41A7" w:rsidRPr="00566841" w:rsidRDefault="00FC41A7" w:rsidP="002901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8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5A9D" w:rsidRPr="00566841" w:rsidTr="00F05A9D">
        <w:trPr>
          <w:gridAfter w:val="1"/>
          <w:wAfter w:w="83" w:type="pct"/>
        </w:trPr>
        <w:tc>
          <w:tcPr>
            <w:tcW w:w="4360" w:type="pct"/>
            <w:gridSpan w:val="3"/>
          </w:tcPr>
          <w:p w:rsidR="00F05A9D" w:rsidRPr="00566841" w:rsidRDefault="00F05A9D" w:rsidP="00F05A9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05A9D">
              <w:rPr>
                <w:rFonts w:ascii="Times New Roman" w:hAnsi="Times New Roman" w:cs="Times New Roman"/>
                <w:sz w:val="24"/>
                <w:szCs w:val="24"/>
              </w:rPr>
              <w:t>Раздел 1. Организация и осуществление медицинской реабилитации</w:t>
            </w:r>
          </w:p>
        </w:tc>
        <w:tc>
          <w:tcPr>
            <w:tcW w:w="557" w:type="pct"/>
            <w:vAlign w:val="center"/>
          </w:tcPr>
          <w:p w:rsidR="00F05A9D" w:rsidRPr="00566841" w:rsidRDefault="00F05A9D" w:rsidP="002901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1A7" w:rsidRPr="00566841" w:rsidTr="00FC41A7">
        <w:trPr>
          <w:gridAfter w:val="1"/>
          <w:wAfter w:w="83" w:type="pct"/>
        </w:trPr>
        <w:tc>
          <w:tcPr>
            <w:tcW w:w="4360" w:type="pct"/>
            <w:gridSpan w:val="3"/>
          </w:tcPr>
          <w:p w:rsidR="00FC41A7" w:rsidRPr="00566841" w:rsidRDefault="00290155" w:rsidP="0029015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</w:t>
            </w:r>
            <w:r w:rsidR="00FC41A7" w:rsidRPr="00566841">
              <w:rPr>
                <w:rFonts w:ascii="Times New Roman" w:hAnsi="Times New Roman" w:cs="Times New Roman"/>
                <w:sz w:val="24"/>
                <w:szCs w:val="24"/>
              </w:rPr>
              <w:t xml:space="preserve">.01. </w:t>
            </w:r>
            <w:r w:rsidRPr="002901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по  медицинской</w:t>
            </w:r>
            <w:proofErr w:type="gramEnd"/>
            <w:r w:rsidRPr="00290155">
              <w:rPr>
                <w:rFonts w:ascii="Times New Roman" w:hAnsi="Times New Roman" w:cs="Times New Roman"/>
                <w:sz w:val="24"/>
                <w:szCs w:val="24"/>
              </w:rPr>
              <w:t xml:space="preserve">  реабилитации и </w:t>
            </w:r>
            <w:proofErr w:type="spellStart"/>
            <w:r w:rsidRPr="00290155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  <w:tc>
          <w:tcPr>
            <w:tcW w:w="557" w:type="pct"/>
            <w:vAlign w:val="center"/>
          </w:tcPr>
          <w:p w:rsidR="00FC41A7" w:rsidRPr="00566841" w:rsidRDefault="00FC41A7" w:rsidP="0029015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C98" w:rsidRPr="00E256A5" w:rsidTr="00FC41A7">
        <w:trPr>
          <w:gridAfter w:val="1"/>
          <w:wAfter w:w="83" w:type="pct"/>
          <w:trHeight w:val="232"/>
        </w:trPr>
        <w:tc>
          <w:tcPr>
            <w:tcW w:w="1369" w:type="pct"/>
            <w:vMerge w:val="restart"/>
          </w:tcPr>
          <w:p w:rsidR="00C12C98" w:rsidRPr="00E256A5" w:rsidRDefault="00C12C98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1.1. Организационно-методические основы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</w:p>
        </w:tc>
        <w:tc>
          <w:tcPr>
            <w:tcW w:w="2991" w:type="pct"/>
            <w:gridSpan w:val="2"/>
          </w:tcPr>
          <w:p w:rsidR="00C12C98" w:rsidRPr="00E256A5" w:rsidRDefault="00C12C98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7" w:type="pct"/>
          </w:tcPr>
          <w:p w:rsidR="00C12C98" w:rsidRPr="00E256A5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C12C98" w:rsidRPr="00E256A5" w:rsidTr="00290155">
        <w:trPr>
          <w:gridAfter w:val="1"/>
          <w:wAfter w:w="83" w:type="pct"/>
          <w:trHeight w:val="3935"/>
        </w:trPr>
        <w:tc>
          <w:tcPr>
            <w:tcW w:w="1369" w:type="pct"/>
            <w:vMerge/>
          </w:tcPr>
          <w:p w:rsidR="00C12C98" w:rsidRPr="00E256A5" w:rsidRDefault="00C12C98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Нормативно-правовая база организации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</w:p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понятия «реабилитация», «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Медицинский, физический, психологический, профессиональный и социальный аспекты реабилитации</w:t>
            </w:r>
          </w:p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медицинской реабилитации</w:t>
            </w:r>
          </w:p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Принципы реабилитации: раннее начало проведения реабилитационных мероприятий;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этапность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непрерывность, преемственность;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мультидисциплинарный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подход (комплексность); индивидуализация программ; социальная направленность реабилитационных мероприятий; использование методов контроля адекватности нагрузок и эффективности проведения реабилитационных мероприятий</w:t>
            </w:r>
          </w:p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Модель организации реабилитационных мероприятий, основанная на принципе работы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мультидисциплинарной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реабилитационной команды (МРДК)</w:t>
            </w:r>
          </w:p>
          <w:p w:rsidR="00C12C98" w:rsidRPr="006C3EAD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 реабилитационном процессе, реабилитационном диагнозе, реабилитационном потенциале, реабилитационном эпикризе</w:t>
            </w:r>
          </w:p>
        </w:tc>
        <w:tc>
          <w:tcPr>
            <w:tcW w:w="557" w:type="pct"/>
            <w:vAlign w:val="center"/>
          </w:tcPr>
          <w:p w:rsidR="006C3EAD" w:rsidRDefault="00C12C98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6C3EAD" w:rsidRPr="006C3EAD" w:rsidRDefault="006C3EAD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Default="006C3EAD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C98" w:rsidRPr="006C3EAD" w:rsidRDefault="00C12C98" w:rsidP="002901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2C98" w:rsidRPr="00E256A5" w:rsidTr="00290155">
        <w:trPr>
          <w:gridAfter w:val="1"/>
          <w:wAfter w:w="83" w:type="pct"/>
          <w:trHeight w:val="419"/>
        </w:trPr>
        <w:tc>
          <w:tcPr>
            <w:tcW w:w="1369" w:type="pct"/>
            <w:vMerge/>
          </w:tcPr>
          <w:p w:rsidR="00C12C98" w:rsidRPr="00E256A5" w:rsidRDefault="00C12C98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C12C98" w:rsidRPr="000E3B3A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и лабораторных работ:</w:t>
            </w:r>
          </w:p>
          <w:p w:rsidR="00C12C98" w:rsidRPr="00E256A5" w:rsidRDefault="00C12C98" w:rsidP="000E3B3A">
            <w:pPr>
              <w:suppressAutoHyphens/>
              <w:spacing w:after="0" w:line="240" w:lineRule="auto"/>
              <w:ind w:firstLine="24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C12C98" w:rsidRDefault="00C12C98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12C98" w:rsidRPr="00E256A5" w:rsidTr="00290155">
        <w:trPr>
          <w:gridAfter w:val="1"/>
          <w:wAfter w:w="83" w:type="pct"/>
          <w:trHeight w:val="710"/>
        </w:trPr>
        <w:tc>
          <w:tcPr>
            <w:tcW w:w="1369" w:type="pct"/>
            <w:vMerge/>
          </w:tcPr>
          <w:p w:rsidR="00C12C98" w:rsidRPr="00E256A5" w:rsidRDefault="00C12C98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C12C98" w:rsidRPr="000E3B3A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№1</w:t>
            </w:r>
          </w:p>
          <w:p w:rsidR="00C12C98" w:rsidRPr="00C12C98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 этапа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оцесса медицинской реабилитации</w:t>
            </w:r>
          </w:p>
        </w:tc>
        <w:tc>
          <w:tcPr>
            <w:tcW w:w="557" w:type="pct"/>
            <w:vAlign w:val="center"/>
          </w:tcPr>
          <w:p w:rsidR="00C12C98" w:rsidRDefault="00C12C98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12C98" w:rsidRPr="00E256A5" w:rsidTr="00FC41A7">
        <w:trPr>
          <w:gridAfter w:val="1"/>
          <w:wAfter w:w="83" w:type="pct"/>
          <w:trHeight w:val="1776"/>
        </w:trPr>
        <w:tc>
          <w:tcPr>
            <w:tcW w:w="1369" w:type="pct"/>
            <w:vMerge/>
          </w:tcPr>
          <w:p w:rsidR="00C12C98" w:rsidRPr="00E256A5" w:rsidRDefault="00C12C98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C12C98" w:rsidRPr="00C12C98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№2</w:t>
            </w:r>
          </w:p>
          <w:p w:rsidR="00C12C98" w:rsidRPr="00E256A5" w:rsidRDefault="00C12C98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Шкала реабилитационной маршрутизации (ШРМ)</w:t>
            </w:r>
            <w:r w:rsidR="006C3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заболеваниях или состояниях центральной нервной систем, 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заболеваниях или состояниях оп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орно-двигательного аппарата и периферической нервной системы, при соматических заболеваниях</w:t>
            </w:r>
          </w:p>
          <w:p w:rsidR="00C12C98" w:rsidRDefault="00C12C98" w:rsidP="00C12C98">
            <w:pPr>
              <w:suppressAutoHyphens/>
              <w:spacing w:after="0" w:line="240" w:lineRule="auto"/>
              <w:ind w:firstLine="24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C12C98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12C98" w:rsidRPr="00E256A5" w:rsidTr="00FC41A7">
        <w:trPr>
          <w:gridAfter w:val="1"/>
          <w:wAfter w:w="83" w:type="pct"/>
          <w:trHeight w:val="756"/>
        </w:trPr>
        <w:tc>
          <w:tcPr>
            <w:tcW w:w="1369" w:type="pct"/>
            <w:vMerge/>
          </w:tcPr>
          <w:p w:rsidR="00C12C98" w:rsidRPr="00E256A5" w:rsidRDefault="00C12C98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C12C98" w:rsidRDefault="00C12C98" w:rsidP="00C12C98">
            <w:pPr>
              <w:suppressAutoHyphens/>
              <w:spacing w:after="0" w:line="240" w:lineRule="auto"/>
              <w:ind w:firstLine="24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2C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№3</w:t>
            </w:r>
          </w:p>
          <w:p w:rsidR="00C12C98" w:rsidRDefault="00C12C98" w:rsidP="00C12C98">
            <w:pPr>
              <w:suppressAutoHyphens/>
              <w:spacing w:after="0" w:line="240" w:lineRule="auto"/>
              <w:ind w:firstLine="24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 составления индивидуального плана медицинской реабилитации пациента</w:t>
            </w:r>
          </w:p>
        </w:tc>
        <w:tc>
          <w:tcPr>
            <w:tcW w:w="557" w:type="pct"/>
            <w:vAlign w:val="center"/>
          </w:tcPr>
          <w:p w:rsidR="00C12C98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 w:val="restart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1.2. Медико-социальная экспертиза</w:t>
            </w: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BE672E" w:rsidRPr="00E256A5" w:rsidRDefault="00BE672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E672E" w:rsidRPr="00E256A5" w:rsidTr="00FC41A7">
        <w:trPr>
          <w:gridAfter w:val="1"/>
          <w:wAfter w:w="83" w:type="pct"/>
          <w:trHeight w:val="3392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понятия «инвалидность», «ограничение жизнедеятельности»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 использования и область применения Международная классификации функционирования, ограничений жизнедеятельности здоровья (МКФ)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Разделы МКФ: функции организма, структуры организма, активность и участие, факторы окружающей среды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Причины, сроки, время наступления инвалидности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Степени утраты профессиональной трудоспособности и группы инвалидности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Медицинские показания для обеспечения инвалидов специальными транспортными средствами и средствами передвижения. </w:t>
            </w:r>
          </w:p>
          <w:p w:rsidR="00BE672E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Медицинская документация для оп</w:t>
            </w:r>
            <w:r w:rsidR="00BE672E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ределения стойкой утраты трудоспособности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и показания для направления пациента на МСЭ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Индивидуальная программа реабилитации/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инвалида (ИПРА)</w:t>
            </w:r>
          </w:p>
        </w:tc>
        <w:tc>
          <w:tcPr>
            <w:tcW w:w="557" w:type="pct"/>
            <w:vAlign w:val="center"/>
          </w:tcPr>
          <w:p w:rsidR="00BE672E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BE672E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E3B3A" w:rsidRDefault="00C12C98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№4</w:t>
            </w:r>
          </w:p>
          <w:p w:rsidR="00BE672E" w:rsidRPr="00E256A5" w:rsidRDefault="00BE672E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</w:t>
            </w:r>
            <w:r w:rsidR="000E3B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ние медицинских документов при н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аправлении пациентов на МСЭ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  <w:trHeight w:val="58"/>
        </w:trPr>
        <w:tc>
          <w:tcPr>
            <w:tcW w:w="1369" w:type="pct"/>
            <w:vMerge w:val="restart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1.3. Психосоциальная реабилитация </w:t>
            </w: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E672E" w:rsidRPr="00E256A5" w:rsidTr="00FC41A7">
        <w:trPr>
          <w:gridAfter w:val="1"/>
          <w:wAfter w:w="83" w:type="pct"/>
          <w:trHeight w:val="1134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Психосоциальная реабилитация: задачи, функции, этапы. 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Категории населения, нуждающиеся в психосоциальной реабилитации.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способы и формы реализации психосоциальной реабилитации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Адаптация людей с ограниченными возможностями здоровья в социальной среде </w:t>
            </w:r>
          </w:p>
        </w:tc>
        <w:tc>
          <w:tcPr>
            <w:tcW w:w="557" w:type="pct"/>
            <w:vAlign w:val="center"/>
          </w:tcPr>
          <w:p w:rsidR="00BE672E" w:rsidRPr="00E256A5" w:rsidRDefault="00BE672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A" w:rsidRDefault="00C12C98" w:rsidP="000E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№5</w:t>
            </w:r>
          </w:p>
          <w:p w:rsidR="00BE672E" w:rsidRDefault="00BE672E" w:rsidP="000E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программ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включением мероприятий по психосоциальной реабилитации</w:t>
            </w:r>
          </w:p>
          <w:p w:rsidR="009D1773" w:rsidRPr="00E256A5" w:rsidRDefault="009D1773" w:rsidP="000E3B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января Всемирный день «Спасибо»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 w:val="restart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1.4. Санаторно-курортное лечение</w:t>
            </w: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BE672E" w:rsidRPr="00E256A5" w:rsidTr="00FC41A7">
        <w:trPr>
          <w:gridAfter w:val="1"/>
          <w:wAfter w:w="83" w:type="pct"/>
          <w:trHeight w:val="1124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Нормативно-правовая основа организации санаторно-курортного лечения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Направления санаторно-курортного лечения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санаторно-курортных организаций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Принципы санаторно-курортного лечения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Медицинская документация при направлении на санаторно-курортное лечение 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индивидуальной программы санаторно-курортного лечения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курортной климатотерапии.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показания и противопоказания к санаторно-курортному лечению.</w:t>
            </w:r>
          </w:p>
          <w:p w:rsidR="00BE672E" w:rsidRPr="00E256A5" w:rsidRDefault="00BE672E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документов для приема в медицинскую организацию на санаторно-курортное лечение</w:t>
            </w:r>
          </w:p>
        </w:tc>
        <w:tc>
          <w:tcPr>
            <w:tcW w:w="557" w:type="pct"/>
            <w:vAlign w:val="center"/>
          </w:tcPr>
          <w:p w:rsidR="00BE672E" w:rsidRPr="00E256A5" w:rsidRDefault="00BE672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BE672E" w:rsidRPr="00E256A5" w:rsidRDefault="00BE672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3A" w:rsidRDefault="00C12C98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№6</w:t>
            </w:r>
          </w:p>
          <w:p w:rsidR="00BE672E" w:rsidRPr="00E256A5" w:rsidRDefault="00BE672E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медицинских документов при направлении пациентов на санаторно-курортное лечение</w:t>
            </w:r>
          </w:p>
        </w:tc>
        <w:tc>
          <w:tcPr>
            <w:tcW w:w="557" w:type="pct"/>
            <w:vAlign w:val="center"/>
          </w:tcPr>
          <w:p w:rsidR="00BE672E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E672E" w:rsidRPr="00E256A5" w:rsidTr="00FC41A7">
        <w:trPr>
          <w:gridAfter w:val="1"/>
          <w:wAfter w:w="83" w:type="pct"/>
        </w:trPr>
        <w:tc>
          <w:tcPr>
            <w:tcW w:w="1369" w:type="pct"/>
          </w:tcPr>
          <w:p w:rsidR="00BE672E" w:rsidRPr="00E256A5" w:rsidRDefault="00A43DAF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1" w:type="pct"/>
            <w:gridSpan w:val="2"/>
          </w:tcPr>
          <w:p w:rsidR="00BE672E" w:rsidRPr="00E256A5" w:rsidRDefault="00BE672E" w:rsidP="00BE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" w:type="pct"/>
            <w:vAlign w:val="center"/>
          </w:tcPr>
          <w:p w:rsidR="00BE672E" w:rsidRPr="00E256A5" w:rsidRDefault="00BE672E" w:rsidP="00290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6734" w:rsidRPr="00E256A5" w:rsidTr="00FC41A7">
        <w:trPr>
          <w:gridAfter w:val="1"/>
          <w:wAfter w:w="83" w:type="pct"/>
        </w:trPr>
        <w:tc>
          <w:tcPr>
            <w:tcW w:w="1369" w:type="pct"/>
            <w:vMerge w:val="restart"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1.5. Организация медико-социальной реабилитации отдельных категорий населения</w:t>
            </w:r>
          </w:p>
        </w:tc>
        <w:tc>
          <w:tcPr>
            <w:tcW w:w="2991" w:type="pct"/>
            <w:gridSpan w:val="2"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036734" w:rsidRPr="00E256A5" w:rsidTr="00FC41A7">
        <w:trPr>
          <w:gridAfter w:val="1"/>
          <w:wAfter w:w="83" w:type="pct"/>
          <w:trHeight w:val="3352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государственных и общественных организаций, занимающихся проблемами медико-социальной реабилитации инвалидов, участников военных действий, одиноких лиц, лиц из групп социального риска, пожилых и престарелых граждан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Психосоциальная и профессиональная реабилитация лиц с ограниченными возможностями здоровья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психосоциальной и профессиональной реабилитации</w:t>
            </w: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инвалидов, участников военных действий, одиноких лиц, лиц из групп социального риска, пожилых и престарелых граждан 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Региональные программы реабилитации инвалидов, детей-инвалидов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медико-социального патронажа лиц старше трудоспособного возраста, в том числе инвалидов, маломобильных пациентов, пациентов, нуждающихся в оказании паллиативной медицинской помощи</w:t>
            </w: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36734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036734" w:rsidRPr="00E256A5" w:rsidTr="00FC41A7">
        <w:trPr>
          <w:gridAfter w:val="1"/>
          <w:wAfter w:w="83" w:type="pct"/>
          <w:trHeight w:val="1140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4" w:rsidRDefault="00D8036D" w:rsidP="000E3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№7</w:t>
            </w:r>
          </w:p>
          <w:p w:rsidR="00036734" w:rsidRDefault="00036734" w:rsidP="000E3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Сравнительный анализ программ реабилитации инвалидов, участников военных действий, одиноких лиц, лиц из групп социального риска</w:t>
            </w:r>
          </w:p>
          <w:p w:rsidR="00036734" w:rsidRPr="00E256A5" w:rsidRDefault="00036734" w:rsidP="000E3B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36734" w:rsidRPr="00E256A5" w:rsidTr="00FC41A7">
        <w:trPr>
          <w:gridAfter w:val="1"/>
          <w:wAfter w:w="83" w:type="pct"/>
          <w:trHeight w:val="780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34" w:rsidRDefault="00036734" w:rsidP="00036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</w:t>
            </w:r>
            <w:r w:rsidR="00D80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№8</w:t>
            </w:r>
          </w:p>
          <w:p w:rsidR="00036734" w:rsidRDefault="00036734" w:rsidP="000367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программы реабилитации для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пожилых и престарелых граждан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7" w:type="pct"/>
            <w:vAlign w:val="center"/>
          </w:tcPr>
          <w:p w:rsidR="00036734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4360" w:type="pct"/>
            <w:gridSpan w:val="3"/>
            <w:tcBorders>
              <w:right w:val="single" w:sz="4" w:space="0" w:color="auto"/>
            </w:tcBorders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2. Осуществление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пациентов с различной патологией</w:t>
            </w:r>
          </w:p>
        </w:tc>
        <w:tc>
          <w:tcPr>
            <w:tcW w:w="557" w:type="pct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036734" w:rsidRPr="00E256A5" w:rsidTr="00FC41A7">
        <w:trPr>
          <w:gridAfter w:val="1"/>
          <w:wAfter w:w="83" w:type="pct"/>
          <w:trHeight w:val="845"/>
        </w:trPr>
        <w:tc>
          <w:tcPr>
            <w:tcW w:w="1369" w:type="pct"/>
            <w:vMerge w:val="restart"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 Медицинская реабилитация пациентов с заболеваниями сердечно-сосудистой системы</w:t>
            </w: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сердечно-сосудистой системы: инфаркт миокарда, гипертоническая болезнь, стенокардия, хроническая сердечная недостаточность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показания и противопоказания к проведению медицинской реабилитации при заболеваниях сердечно-сосудистой системы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медицинской реабилитации в соответствии с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действующими порядками оказания медицинской помощи при заболеваниях сердечно-сосудистой системы, порядком медицинской реабилитации, клиническими рекомендациями (протоколами лечения), с учетом стандартов медицинской помощи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заболеваниях сердечно-сосудистой системы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и противопоказания к санаторно-курортному лечению при заболевания сердечно-сосудистой системы</w:t>
            </w: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заболеваниях сердечно-сосудистой системы, с учетом диагноза, возрастных особенностей</w:t>
            </w: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036734" w:rsidRPr="00E256A5" w:rsidTr="00290155">
        <w:trPr>
          <w:gridAfter w:val="1"/>
          <w:wAfter w:w="83" w:type="pct"/>
          <w:trHeight w:val="489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36734" w:rsidRPr="00E256A5" w:rsidRDefault="00036734" w:rsidP="006C3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036734" w:rsidRPr="00E256A5" w:rsidTr="00290155">
        <w:trPr>
          <w:gridAfter w:val="1"/>
          <w:wAfter w:w="83" w:type="pct"/>
          <w:trHeight w:val="964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36734" w:rsidRDefault="00611547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№9</w:t>
            </w: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пациентов с заболеваниями сердечно-сосудистой системы</w:t>
            </w:r>
          </w:p>
        </w:tc>
        <w:tc>
          <w:tcPr>
            <w:tcW w:w="557" w:type="pct"/>
            <w:vAlign w:val="center"/>
          </w:tcPr>
          <w:p w:rsidR="00036734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36734" w:rsidRPr="00E256A5" w:rsidTr="00290155">
        <w:trPr>
          <w:gridAfter w:val="1"/>
          <w:wAfter w:w="83" w:type="pct"/>
          <w:trHeight w:val="709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36734" w:rsidRDefault="00036734" w:rsidP="0003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61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</w:t>
            </w:r>
          </w:p>
          <w:p w:rsidR="00036734" w:rsidRDefault="00036734" w:rsidP="0003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ЛФК и массажа при стенокардии напряжения 1,2 ФК</w:t>
            </w:r>
          </w:p>
        </w:tc>
        <w:tc>
          <w:tcPr>
            <w:tcW w:w="557" w:type="pct"/>
            <w:vAlign w:val="center"/>
          </w:tcPr>
          <w:p w:rsidR="00036734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290155">
        <w:trPr>
          <w:gridAfter w:val="1"/>
          <w:wAfter w:w="83" w:type="pct"/>
          <w:trHeight w:val="343"/>
        </w:trPr>
        <w:tc>
          <w:tcPr>
            <w:tcW w:w="1369" w:type="pct"/>
          </w:tcPr>
          <w:p w:rsidR="00A43DAF" w:rsidRPr="00E256A5" w:rsidRDefault="00A43DAF" w:rsidP="00C47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6C3EAD" w:rsidP="006C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C47673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57" w:type="pct"/>
            <w:vAlign w:val="center"/>
          </w:tcPr>
          <w:p w:rsidR="00A43DAF" w:rsidRPr="00E256A5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2.2. Медицинская реабилитация пациентов с заболеваниями дыхательной системы</w:t>
            </w: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C47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A43DAF" w:rsidP="00C476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медицинской реабилитации при заболеваниях дыхательной системы: бронхиальная астма, ХОБЛ, пневмония, COVID-19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показания и противопоказания к проведению медицинской реабилитации при заболеваниях дыхательной системы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медицинской реабилитации в соответствии с действующими порядками оказания медицинской помощи при заболеваниях дыхательной системы,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заболеваниях дыхательной системы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и противопоказания к санаторно-курортному лечению при заболевания дыхательной системы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заболеваниях дыхательной системы, с учетом диагноза, возрастных особенностей</w:t>
            </w:r>
          </w:p>
        </w:tc>
        <w:tc>
          <w:tcPr>
            <w:tcW w:w="557" w:type="pct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gridAfter w:val="1"/>
          <w:wAfter w:w="83" w:type="pct"/>
          <w:trHeight w:val="559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C47673" w:rsidRPr="005E6BE0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</w:t>
            </w:r>
            <w:r w:rsidR="00C47673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ких занятий и лабораторных работ</w:t>
            </w:r>
            <w:r w:rsidR="005E6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7" w:type="pct"/>
            <w:vAlign w:val="center"/>
          </w:tcPr>
          <w:p w:rsidR="00A43DAF" w:rsidRPr="00E256A5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5E6BE0" w:rsidRPr="00E256A5" w:rsidTr="00FC41A7">
        <w:trPr>
          <w:gridAfter w:val="1"/>
          <w:wAfter w:w="83" w:type="pct"/>
          <w:trHeight w:val="934"/>
        </w:trPr>
        <w:tc>
          <w:tcPr>
            <w:tcW w:w="1369" w:type="pct"/>
            <w:vMerge/>
          </w:tcPr>
          <w:p w:rsidR="005E6BE0" w:rsidRPr="00E256A5" w:rsidRDefault="005E6BE0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5E6BE0" w:rsidRDefault="005E6BE0" w:rsidP="00C476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</w:t>
            </w:r>
            <w:r w:rsidR="00611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  <w:p w:rsidR="00771272" w:rsidRPr="005E6BE0" w:rsidRDefault="005E6BE0" w:rsidP="00C4767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для пациентов с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аболеваниями ды</w:t>
            </w:r>
            <w:r w:rsidR="00A8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хательной систем</w:t>
            </w:r>
          </w:p>
        </w:tc>
        <w:tc>
          <w:tcPr>
            <w:tcW w:w="557" w:type="pct"/>
            <w:vAlign w:val="center"/>
          </w:tcPr>
          <w:p w:rsidR="005E6BE0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36734" w:rsidRPr="00E256A5" w:rsidTr="00FC41A7">
        <w:trPr>
          <w:gridAfter w:val="1"/>
          <w:wAfter w:w="83" w:type="pct"/>
          <w:trHeight w:val="822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36734" w:rsidRDefault="00611547" w:rsidP="00036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№12</w:t>
            </w:r>
          </w:p>
          <w:p w:rsidR="00036734" w:rsidRPr="00A87B9D" w:rsidRDefault="00036734" w:rsidP="00036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33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</w:t>
            </w:r>
            <w:r w:rsidR="00A8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ЛФК и массажа при пневмонии</w:t>
            </w:r>
          </w:p>
        </w:tc>
        <w:tc>
          <w:tcPr>
            <w:tcW w:w="557" w:type="pct"/>
            <w:vAlign w:val="center"/>
          </w:tcPr>
          <w:p w:rsidR="00036734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36734" w:rsidRPr="00E256A5" w:rsidTr="00FC41A7">
        <w:trPr>
          <w:gridAfter w:val="1"/>
          <w:wAfter w:w="83" w:type="pct"/>
          <w:trHeight w:val="735"/>
        </w:trPr>
        <w:tc>
          <w:tcPr>
            <w:tcW w:w="1369" w:type="pct"/>
            <w:vMerge/>
          </w:tcPr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33192D" w:rsidRDefault="00611547" w:rsidP="00036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№13</w:t>
            </w:r>
          </w:p>
          <w:p w:rsidR="00036734" w:rsidRDefault="00036734" w:rsidP="0003673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r w:rsidR="00331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 и массажа при бронхитах</w:t>
            </w:r>
          </w:p>
        </w:tc>
        <w:tc>
          <w:tcPr>
            <w:tcW w:w="557" w:type="pct"/>
            <w:vAlign w:val="center"/>
          </w:tcPr>
          <w:p w:rsidR="00036734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6C3EAD" w:rsidP="006C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A43DAF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A43DAF" w:rsidRPr="00E256A5" w:rsidRDefault="00A43DAF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2.3. Медицинская реабилитация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пациентов с заболеваниями эндокринной системы</w:t>
            </w: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47673" w:rsidRPr="00E256A5" w:rsidRDefault="00C47673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6C3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эндокринной системы: сахарный диабет, диффузный токсический зоб, гипотиреоз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Медицинские показания и противопоказания к проведению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эндокринной системы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 при заболеваниях эндокринной системы,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заболеваниях эндокринной системы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и противопоказания к санаторно-курортному лечению при заболеваниях эндокринной системы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заболеваниях эндокринной системы, с учетом диагноза, возрастных особенностей</w:t>
            </w:r>
          </w:p>
        </w:tc>
        <w:tc>
          <w:tcPr>
            <w:tcW w:w="557" w:type="pct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290155">
        <w:trPr>
          <w:gridAfter w:val="1"/>
          <w:wAfter w:w="83" w:type="pct"/>
          <w:trHeight w:val="394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A43DAF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5E6BE0" w:rsidRDefault="00611547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№13</w:t>
            </w:r>
          </w:p>
          <w:p w:rsidR="00A43DAF" w:rsidRPr="00E256A5" w:rsidRDefault="00A43DAF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пациентов с заболеваниями эндокринной системы</w:t>
            </w:r>
          </w:p>
        </w:tc>
        <w:tc>
          <w:tcPr>
            <w:tcW w:w="557" w:type="pct"/>
            <w:vAlign w:val="center"/>
          </w:tcPr>
          <w:p w:rsidR="00A43DAF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6C3EAD" w:rsidP="006C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A43DAF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A43DAF" w:rsidRPr="00E256A5" w:rsidRDefault="00A43DAF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2.4. Медицинская реабилитация пациентов с заболеваниями внутренних органов</w:t>
            </w:r>
          </w:p>
          <w:p w:rsidR="00A43DAF" w:rsidRPr="00E256A5" w:rsidRDefault="00A43DAF" w:rsidP="00C47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при заболеваниях органов пищеварения (желудочно-кишечного тракта, печени, поджелудочной железы), мочевыделительной и половой систем: язвенная болезнь, хронический гепатит, цирроз печени, хронический панкреатит; хронический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гломерулонефрит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хронический пиелонефрит, хроническая болезнь почек; воспалительные заболевания женских половых органов, после гинекологических заболеваний, доброкачественная гиперплазия предстательной железы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Медицинские показания и противопоказания к проведению медицинской реабилитации при заболеваниях желудочно-кишечного тракта, печени, поджелудочной железы, мочевыделительной и половой систем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медицинской реабилитации в соответствии с действующими порядками оказания медицинской помощи при заболеваниях желудочно-кишечного тракта, печени, поджелудочной железы, мочевыделительной и половой систем,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заболеваниях желудочно-кишечного тракта, печени, поджелудочной железы, мочевыделительной и половой систем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и противопоказания к санаторно-курортному лечению при заболеваниях желудочно-кишечного тракта, печени, поджелудочной железы, мочевыделительной и половой систем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заболеваниях желудочно-кишечного тракта, печени, поджелудочной железы, мочевыделительной и половой систем, с учетом диагноза, возрастных особенностей</w:t>
            </w:r>
          </w:p>
        </w:tc>
        <w:tc>
          <w:tcPr>
            <w:tcW w:w="557" w:type="pct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A43DAF" w:rsidRPr="00E256A5" w:rsidTr="00290155">
        <w:trPr>
          <w:gridAfter w:val="1"/>
          <w:wAfter w:w="83" w:type="pct"/>
          <w:trHeight w:val="393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</w:t>
            </w:r>
            <w:r w:rsidR="00C47673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ческих занятий и лабораторных работ</w:t>
            </w:r>
          </w:p>
        </w:tc>
        <w:tc>
          <w:tcPr>
            <w:tcW w:w="557" w:type="pct"/>
            <w:vAlign w:val="center"/>
          </w:tcPr>
          <w:p w:rsidR="00A43DAF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gridAfter w:val="1"/>
          <w:wAfter w:w="83" w:type="pct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0E3B3A" w:rsidRDefault="00611547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№14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пациентов с заболеваниями органов пищеварения, с заболеваниями мочевыделительной и половой системы у мужчин и женщин</w:t>
            </w:r>
          </w:p>
        </w:tc>
        <w:tc>
          <w:tcPr>
            <w:tcW w:w="557" w:type="pct"/>
            <w:vAlign w:val="center"/>
          </w:tcPr>
          <w:p w:rsidR="00A43DAF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gridAfter w:val="1"/>
          <w:wAfter w:w="83" w:type="pct"/>
          <w:trHeight w:val="585"/>
        </w:trPr>
        <w:tc>
          <w:tcPr>
            <w:tcW w:w="1369" w:type="pct"/>
            <w:tcBorders>
              <w:bottom w:val="single" w:sz="4" w:space="0" w:color="auto"/>
            </w:tcBorders>
          </w:tcPr>
          <w:p w:rsidR="00A43DAF" w:rsidRPr="00E256A5" w:rsidRDefault="00A43DAF" w:rsidP="00C47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</w:tcPr>
          <w:p w:rsidR="00A43DAF" w:rsidRPr="00E256A5" w:rsidRDefault="00A43DAF" w:rsidP="005E6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557" w:type="pct"/>
            <w:vAlign w:val="center"/>
          </w:tcPr>
          <w:p w:rsidR="00A43DAF" w:rsidRPr="00E256A5" w:rsidRDefault="00A43DAF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43DAF" w:rsidRPr="00E256A5" w:rsidTr="00FC41A7">
        <w:trPr>
          <w:gridAfter w:val="1"/>
          <w:wAfter w:w="83" w:type="pct"/>
          <w:trHeight w:val="987"/>
        </w:trPr>
        <w:tc>
          <w:tcPr>
            <w:tcW w:w="136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2.5. Медицинская реабилитация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пациентов с заболеваниями и травмами нервной системы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bottom w:val="single" w:sz="4" w:space="0" w:color="auto"/>
            </w:tcBorders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и травмах нервной системы: церебральный паралич, инсульт, эпилепсия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Медицинские показания и противопоказания к проведению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и травмах нервной системы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 при заболеваниях и травмах нервной системы,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заболеваниях и травмах нервной системы</w:t>
            </w:r>
          </w:p>
          <w:p w:rsidR="00A43DAF" w:rsidRPr="006C3EAD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Показания и противопоказания к санаторно-курортному лечению при заболеваниях и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травмах нервной системы</w:t>
            </w:r>
          </w:p>
        </w:tc>
        <w:tc>
          <w:tcPr>
            <w:tcW w:w="557" w:type="pct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771272" w:rsidRPr="00E256A5" w:rsidTr="00FC41A7">
        <w:trPr>
          <w:gridAfter w:val="1"/>
          <w:wAfter w:w="83" w:type="pct"/>
          <w:trHeight w:val="575"/>
        </w:trPr>
        <w:tc>
          <w:tcPr>
            <w:tcW w:w="1369" w:type="pct"/>
            <w:vMerge/>
            <w:tcBorders>
              <w:top w:val="nil"/>
              <w:bottom w:val="single" w:sz="4" w:space="0" w:color="auto"/>
            </w:tcBorders>
          </w:tcPr>
          <w:p w:rsidR="00771272" w:rsidRPr="00E256A5" w:rsidRDefault="00771272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bottom w:val="single" w:sz="4" w:space="0" w:color="auto"/>
            </w:tcBorders>
          </w:tcPr>
          <w:p w:rsidR="00771272" w:rsidRPr="00E256A5" w:rsidRDefault="00771272" w:rsidP="00A87B9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и лабораторных работ</w:t>
            </w:r>
          </w:p>
        </w:tc>
        <w:tc>
          <w:tcPr>
            <w:tcW w:w="557" w:type="pct"/>
            <w:vAlign w:val="center"/>
          </w:tcPr>
          <w:p w:rsidR="00771272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0E3B3A" w:rsidRPr="00E256A5" w:rsidTr="00FC41A7">
        <w:trPr>
          <w:gridAfter w:val="1"/>
          <w:wAfter w:w="83" w:type="pct"/>
          <w:trHeight w:val="1320"/>
        </w:trPr>
        <w:tc>
          <w:tcPr>
            <w:tcW w:w="1369" w:type="pct"/>
            <w:vMerge/>
            <w:tcBorders>
              <w:top w:val="nil"/>
              <w:bottom w:val="single" w:sz="4" w:space="0" w:color="auto"/>
            </w:tcBorders>
          </w:tcPr>
          <w:p w:rsidR="000E3B3A" w:rsidRPr="00E256A5" w:rsidRDefault="000E3B3A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gridSpan w:val="2"/>
            <w:tcBorders>
              <w:bottom w:val="single" w:sz="4" w:space="0" w:color="auto"/>
            </w:tcBorders>
          </w:tcPr>
          <w:p w:rsidR="00771272" w:rsidRPr="00771272" w:rsidRDefault="00611547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№15</w:t>
            </w:r>
          </w:p>
          <w:p w:rsidR="00A87B9D" w:rsidRPr="00E256A5" w:rsidRDefault="000E3B3A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заболеваниях эндокринной системы, с учетом диагноза, возрастных особенностей</w:t>
            </w:r>
          </w:p>
        </w:tc>
        <w:tc>
          <w:tcPr>
            <w:tcW w:w="557" w:type="pct"/>
            <w:vAlign w:val="center"/>
          </w:tcPr>
          <w:p w:rsidR="000E3B3A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87B9D" w:rsidRPr="00E256A5" w:rsidTr="00FC41A7">
        <w:trPr>
          <w:gridAfter w:val="4"/>
          <w:wAfter w:w="3631" w:type="pct"/>
          <w:trHeight w:val="276"/>
        </w:trPr>
        <w:tc>
          <w:tcPr>
            <w:tcW w:w="1369" w:type="pct"/>
            <w:vMerge/>
            <w:tcBorders>
              <w:top w:val="nil"/>
            </w:tcBorders>
          </w:tcPr>
          <w:p w:rsidR="00A87B9D" w:rsidRPr="00E256A5" w:rsidRDefault="00A87B9D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87B9D" w:rsidRPr="00E256A5" w:rsidTr="00FC41A7">
        <w:trPr>
          <w:trHeight w:val="323"/>
        </w:trPr>
        <w:tc>
          <w:tcPr>
            <w:tcW w:w="1369" w:type="pct"/>
            <w:vMerge w:val="restart"/>
          </w:tcPr>
          <w:p w:rsidR="00A87B9D" w:rsidRPr="00E256A5" w:rsidRDefault="00A87B9D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7B9D" w:rsidRPr="00E256A5" w:rsidRDefault="00A87B9D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2.6. Медицинская реабилитация пациентов с заболеваниями и травмами опорно-двигательного аппарата</w:t>
            </w:r>
          </w:p>
          <w:p w:rsidR="006C3EAD" w:rsidRDefault="006C3EAD" w:rsidP="00E25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3EAD" w:rsidRPr="006C3EAD" w:rsidRDefault="006C3EAD" w:rsidP="006C3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6C3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6C3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EAD" w:rsidRPr="006C3EAD" w:rsidRDefault="006C3EAD" w:rsidP="006C3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B9D" w:rsidRPr="006C3EAD" w:rsidRDefault="00A87B9D" w:rsidP="006C3E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87B9D" w:rsidRPr="00E256A5" w:rsidRDefault="00A87B9D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8" w:type="pct"/>
            <w:gridSpan w:val="3"/>
            <w:vAlign w:val="center"/>
          </w:tcPr>
          <w:p w:rsidR="00A87B9D" w:rsidRPr="00E256A5" w:rsidRDefault="00A87B9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A43DAF" w:rsidRPr="00E256A5" w:rsidTr="00290155">
        <w:trPr>
          <w:trHeight w:val="3123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E256A5" w:rsidRPr="00E256A5" w:rsidRDefault="00E256A5" w:rsidP="005E6BE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и травмах опорно-двигательного аппарата: ревматоидный артрит, остеоартрит, остеопороз, сколиоз; травмы позвоночника, переломы и ампутация конечности</w:t>
            </w:r>
          </w:p>
          <w:p w:rsidR="00E256A5" w:rsidRPr="00E256A5" w:rsidRDefault="00E256A5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Медицинские показания и противопоказания к проведению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заболеваниях и травмах опорно-двигательного аппарата</w:t>
            </w:r>
          </w:p>
          <w:p w:rsidR="009D1773" w:rsidRPr="009D1773" w:rsidRDefault="00E256A5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 при заболеваниях и травмах опорно-двигательного аппарата,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</w:tc>
        <w:tc>
          <w:tcPr>
            <w:tcW w:w="738" w:type="pct"/>
            <w:gridSpan w:val="3"/>
            <w:vAlign w:val="center"/>
          </w:tcPr>
          <w:p w:rsidR="00A43DAF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Pr="00E256A5" w:rsidRDefault="005E6BE0" w:rsidP="002901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E6BE0" w:rsidRPr="00E256A5" w:rsidTr="00FC41A7">
        <w:trPr>
          <w:trHeight w:val="1979"/>
        </w:trPr>
        <w:tc>
          <w:tcPr>
            <w:tcW w:w="1369" w:type="pct"/>
            <w:vMerge/>
          </w:tcPr>
          <w:p w:rsidR="005E6BE0" w:rsidRPr="00E256A5" w:rsidRDefault="005E6BE0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5E6BE0" w:rsidRPr="00E256A5" w:rsidRDefault="005E6BE0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заболеваниях и травмах опорно-двигательного аппарата</w:t>
            </w:r>
          </w:p>
          <w:p w:rsidR="005E6BE0" w:rsidRPr="00E256A5" w:rsidRDefault="005E6BE0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и противопоказания к санаторно-курортному лечению при заболеваниях и травмах опорно-двигательного аппарата</w:t>
            </w:r>
          </w:p>
          <w:p w:rsidR="005E6BE0" w:rsidRPr="00E256A5" w:rsidRDefault="005E6BE0" w:rsidP="005E6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онтроль, оценка эффективности и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безопасности реабилитационных мероприятий при заболеваниях и травмах опорно-двигательного аппарата, с учетом диагноза, возрастных особенностей </w:t>
            </w:r>
          </w:p>
        </w:tc>
        <w:tc>
          <w:tcPr>
            <w:tcW w:w="738" w:type="pct"/>
            <w:gridSpan w:val="3"/>
            <w:vAlign w:val="center"/>
          </w:tcPr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43DAF" w:rsidRPr="00E256A5" w:rsidTr="00FC41A7"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771272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и лабораторных работ: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516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771272" w:rsidRDefault="00611547" w:rsidP="0077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№16</w:t>
            </w:r>
          </w:p>
          <w:p w:rsidR="00A43DAF" w:rsidRPr="00E256A5" w:rsidRDefault="00771272" w:rsidP="0077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пациентов с заболеваниями и травмами опорно-двигательного аппарата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421"/>
        </w:trPr>
        <w:tc>
          <w:tcPr>
            <w:tcW w:w="1369" w:type="pc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BD0042" w:rsidRPr="00BD0042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036734" w:rsidRPr="00E256A5" w:rsidTr="00FC41A7">
        <w:trPr>
          <w:trHeight w:val="2681"/>
        </w:trPr>
        <w:tc>
          <w:tcPr>
            <w:tcW w:w="1369" w:type="pct"/>
            <w:vMerge w:val="restart"/>
          </w:tcPr>
          <w:p w:rsidR="00BD0042" w:rsidRDefault="00BD0042" w:rsidP="00BD0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2.7.</w:t>
            </w:r>
          </w:p>
          <w:p w:rsidR="00BD0042" w:rsidRPr="00E256A5" w:rsidRDefault="00BD0042" w:rsidP="00BD0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Медицинская реабилитация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пациентов с нарушениями зрения и слуха</w:t>
            </w:r>
          </w:p>
          <w:p w:rsidR="00036734" w:rsidRPr="00E256A5" w:rsidRDefault="00036734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нарушениях зрения и слуха</w:t>
            </w:r>
          </w:p>
          <w:p w:rsidR="00036734" w:rsidRPr="00E256A5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Медицинские показания и противопоказания к проведению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нарушениях зрения и слуха</w:t>
            </w:r>
          </w:p>
          <w:p w:rsidR="00036734" w:rsidRDefault="00036734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 при нарушениях зрения и слуха, порядком медицинской реабилитации, клиническими рекомендациями (протоколами лечения), с учетом стандартов медицинской 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омощи и возрастных особенностей</w:t>
            </w:r>
          </w:p>
        </w:tc>
        <w:tc>
          <w:tcPr>
            <w:tcW w:w="738" w:type="pct"/>
            <w:gridSpan w:val="3"/>
            <w:vAlign w:val="center"/>
          </w:tcPr>
          <w:p w:rsidR="00036734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0E3B3A" w:rsidRPr="00E256A5" w:rsidTr="00FC41A7">
        <w:trPr>
          <w:trHeight w:val="1837"/>
        </w:trPr>
        <w:tc>
          <w:tcPr>
            <w:tcW w:w="1369" w:type="pct"/>
            <w:vMerge/>
          </w:tcPr>
          <w:p w:rsidR="000E3B3A" w:rsidRPr="00E256A5" w:rsidRDefault="000E3B3A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0E3B3A" w:rsidRPr="00E256A5" w:rsidRDefault="00771272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</w:t>
            </w:r>
            <w:r w:rsidR="000E3B3A"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реабилитационных мероприятий при нарушениях зрения и слуха</w:t>
            </w:r>
          </w:p>
          <w:p w:rsidR="000E3B3A" w:rsidRPr="00E256A5" w:rsidRDefault="000E3B3A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Показания и противопоказания к санаторно-курортному лечению при нарушениях зрения и слуха</w:t>
            </w:r>
          </w:p>
          <w:p w:rsidR="000E3B3A" w:rsidRPr="00E256A5" w:rsidRDefault="000E3B3A" w:rsidP="000E3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нарушениях зрения и слуха, с учетом диагноза, возрастных особенностей</w:t>
            </w:r>
          </w:p>
        </w:tc>
        <w:tc>
          <w:tcPr>
            <w:tcW w:w="738" w:type="pct"/>
            <w:gridSpan w:val="3"/>
            <w:vAlign w:val="center"/>
          </w:tcPr>
          <w:p w:rsidR="000E3B3A" w:rsidRPr="00E256A5" w:rsidRDefault="000E3B3A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690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5E6BE0" w:rsidRPr="005E6BE0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5E6BE0" w:rsidRDefault="00611547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№17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</w:t>
            </w:r>
            <w:r w:rsidR="005E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 нарушениями зрения и слуха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</w:tcPr>
          <w:p w:rsidR="00A43DAF" w:rsidRPr="00E256A5" w:rsidRDefault="00BD0042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2.8</w:t>
            </w:r>
          </w:p>
        </w:tc>
        <w:tc>
          <w:tcPr>
            <w:tcW w:w="2893" w:type="pct"/>
          </w:tcPr>
          <w:p w:rsidR="00A43DAF" w:rsidRPr="00E256A5" w:rsidRDefault="00A43DAF" w:rsidP="006C3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A43DAF" w:rsidRPr="00E256A5" w:rsidTr="00FC41A7">
        <w:trPr>
          <w:trHeight w:val="1818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Медицинская реабилитация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абилитация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пациентов с психическими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расстройствами и расстройствами поведения</w:t>
            </w:r>
          </w:p>
          <w:p w:rsidR="00A43DAF" w:rsidRPr="00E256A5" w:rsidRDefault="00A43DAF" w:rsidP="00E25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психических расстройствах и расстройствах поведения: умственная отсталость, болезнь Альцгеймера</w:t>
            </w:r>
          </w:p>
          <w:p w:rsidR="00A43DAF" w:rsidRPr="006C3EAD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Медицинские показания и противопоказания к проведению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психических расстройствах и расстройствах поведения</w:t>
            </w:r>
          </w:p>
        </w:tc>
        <w:tc>
          <w:tcPr>
            <w:tcW w:w="738" w:type="pct"/>
            <w:gridSpan w:val="3"/>
            <w:vAlign w:val="center"/>
          </w:tcPr>
          <w:p w:rsidR="00A43DAF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E6BE0" w:rsidRPr="00E256A5" w:rsidTr="00FC41A7">
        <w:trPr>
          <w:trHeight w:val="2977"/>
        </w:trPr>
        <w:tc>
          <w:tcPr>
            <w:tcW w:w="1369" w:type="pct"/>
            <w:vMerge/>
          </w:tcPr>
          <w:p w:rsidR="005E6BE0" w:rsidRPr="00E256A5" w:rsidRDefault="005E6BE0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5E6BE0" w:rsidRPr="00E256A5" w:rsidRDefault="005E6BE0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мероприятий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действующими порядками оказания медицинской помощи при психических расстройствах и расстройствах поведения,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  <w:p w:rsidR="005E6BE0" w:rsidRPr="00E256A5" w:rsidRDefault="005E6BE0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психических расстройствах и расстройствах поведения</w:t>
            </w:r>
          </w:p>
          <w:p w:rsidR="005E6BE0" w:rsidRPr="00E256A5" w:rsidRDefault="005E6BE0" w:rsidP="005E6B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психических расстройствах и расстройствах поведения, с учетом диагноза, возрастных особенностей</w:t>
            </w:r>
          </w:p>
        </w:tc>
        <w:tc>
          <w:tcPr>
            <w:tcW w:w="738" w:type="pct"/>
            <w:gridSpan w:val="3"/>
            <w:vAlign w:val="center"/>
          </w:tcPr>
          <w:p w:rsidR="005E6BE0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BE0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43DAF" w:rsidRPr="00E256A5" w:rsidTr="00FC41A7">
        <w:trPr>
          <w:trHeight w:val="411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771272" w:rsidRDefault="00611547" w:rsidP="0077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№18</w:t>
            </w:r>
          </w:p>
          <w:p w:rsidR="00A43DAF" w:rsidRPr="00E256A5" w:rsidRDefault="00A43DAF" w:rsidP="00771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пациентов с психическими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расстройствами и расстройствами поведения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43DAF" w:rsidRPr="00E256A5" w:rsidTr="00FC41A7">
        <w:trPr>
          <w:trHeight w:val="225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2.9. Медицинская реабилитация пациентов с онкологическими заболеваниями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E256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3" w:type="pct"/>
          </w:tcPr>
          <w:p w:rsidR="00A43DAF" w:rsidRPr="00E256A5" w:rsidRDefault="00A43DAF" w:rsidP="006C3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медицинской реабилитации и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онкологических заболеваниях: молочной железы, толстого кишечника, легких, предстательной железы</w:t>
            </w:r>
          </w:p>
          <w:p w:rsidR="00A43DAF" w:rsidRPr="00E256A5" w:rsidRDefault="00A43DAF" w:rsidP="006C3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показания и противопоказания к проведению медицинской реабилитации при онкологических заболеваниях</w:t>
            </w:r>
          </w:p>
          <w:p w:rsidR="00A43DAF" w:rsidRPr="00E256A5" w:rsidRDefault="00A43DAF" w:rsidP="006C3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мероприятий медицинской реабилитации в соответствии с действующими порядками оказания медицинской помощи при онкологических заболеваниях, порядком медицинской реабилитации, клиническими рекомендациями (протоколами лечения), с учетом стандартов медицинской помощи и возрастных особенностей</w:t>
            </w:r>
          </w:p>
          <w:p w:rsidR="00A43DAF" w:rsidRPr="00E256A5" w:rsidRDefault="00A43DAF" w:rsidP="006C3E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Врачи-специалисты для проведения реабилитационных мероприятий при онкологических заболеваниях</w:t>
            </w:r>
          </w:p>
          <w:p w:rsidR="00A43DAF" w:rsidRPr="00E256A5" w:rsidRDefault="00A43DAF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Контроль, оценка эффективности и безопасности реабилитационных мероприятий при онкологических заболеваниях с учетом диагноза, возрастных особенностей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458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9D1773" w:rsidRPr="009D1773" w:rsidRDefault="00A43DAF" w:rsidP="009D1773">
            <w:pPr>
              <w:spacing w:after="0" w:line="240" w:lineRule="auto"/>
              <w:ind w:firstLine="18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315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771272" w:rsidRDefault="00611547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№19</w:t>
            </w:r>
          </w:p>
          <w:p w:rsidR="00A43DAF" w:rsidRDefault="00A43DAF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 медицинской реабилитации пациентов с онкологическими заболеваниями</w:t>
            </w:r>
          </w:p>
          <w:p w:rsidR="009D1773" w:rsidRPr="00E256A5" w:rsidRDefault="009D1773" w:rsidP="00BE6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февраля День онколога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315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vAlign w:val="center"/>
          </w:tcPr>
          <w:p w:rsidR="00A43DAF" w:rsidRPr="00E256A5" w:rsidRDefault="00E256A5" w:rsidP="00E25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43DAF" w:rsidRPr="00E256A5" w:rsidTr="00FC41A7">
        <w:tc>
          <w:tcPr>
            <w:tcW w:w="4262" w:type="pct"/>
            <w:gridSpan w:val="2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Раздел 3. Осуществление паллиативной помощи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A43DAF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43DAF" w:rsidRPr="00E256A5" w:rsidTr="00FC41A7"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3.1. Цели, задачи и функции паллиативной помощи</w:t>
            </w:r>
          </w:p>
          <w:p w:rsidR="00C47673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47673" w:rsidRPr="00E256A5" w:rsidRDefault="00C47673" w:rsidP="00C476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DAF" w:rsidRPr="00E256A5" w:rsidRDefault="00A43DAF" w:rsidP="00C476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Цели, задачи и функции паллиативной помощи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показаний для оказания паллиативной медицинской помощи, в том числе детям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и условия оказания паллиативной медицинской помощи, роль фельдшера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Задачи хосписов. Оказание медицинской помощи по типу «хоспис на дому»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Этические принципы и проблемы паллиативной медицины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413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771272" w:rsidRDefault="00771272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  <w:r w:rsidR="00611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№20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профессиональной поддержки </w:t>
            </w: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возрастных категорий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паллиативных пациентов и их семей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77127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5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43DAF" w:rsidRPr="00E256A5" w:rsidTr="00FC41A7"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3.2. Хронический болевой синдром. Основные принципы лечения хронического болевого синдрома</w:t>
            </w:r>
          </w:p>
          <w:p w:rsidR="00A43DAF" w:rsidRPr="00E256A5" w:rsidRDefault="00A43DAF" w:rsidP="00C47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Патофизиологические основы боли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Хронический болевой синдром:</w:t>
            </w: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этиология, патогенез,</w:t>
            </w: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эпидемиология, классификация.</w:t>
            </w:r>
          </w:p>
          <w:p w:rsidR="00A43DAF" w:rsidRPr="00E256A5" w:rsidRDefault="00A43DAF" w:rsidP="006C3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Диагностика уровня боли у взрослых и детей 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Правила, виды, методы и средства лечения хронического болевого синдрома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ind w:left="4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обезболивающих препаратов</w:t>
            </w: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ступени фармакотерапии боли, терапия побочных эффектов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опиоидов</w:t>
            </w:r>
            <w:proofErr w:type="spellEnd"/>
          </w:p>
          <w:p w:rsidR="00A43DAF" w:rsidRPr="00E256A5" w:rsidRDefault="00A43DAF" w:rsidP="006C3E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Немедикаментозные методы преодоления боли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Обезболивание в последние часы жизни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424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  <w:p w:rsidR="00E256A5" w:rsidRPr="00E256A5" w:rsidRDefault="00E256A5" w:rsidP="00E256A5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43DAF" w:rsidRPr="00E256A5" w:rsidTr="00FC41A7">
        <w:trPr>
          <w:trHeight w:val="702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5E6BE0" w:rsidRDefault="0065585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№21</w:t>
            </w:r>
          </w:p>
          <w:p w:rsidR="00A43DAF" w:rsidRPr="0065585E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выявления и оценки </w:t>
            </w:r>
            <w:r w:rsidR="0065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боли у взрослых и детей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65585E" w:rsidRPr="00E256A5" w:rsidTr="00FC41A7">
        <w:trPr>
          <w:trHeight w:val="765"/>
        </w:trPr>
        <w:tc>
          <w:tcPr>
            <w:tcW w:w="1369" w:type="pct"/>
            <w:vMerge/>
          </w:tcPr>
          <w:p w:rsidR="0065585E" w:rsidRPr="00E256A5" w:rsidRDefault="0065585E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65585E" w:rsidRDefault="0065585E" w:rsidP="0065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№22</w:t>
            </w:r>
          </w:p>
          <w:p w:rsidR="0065585E" w:rsidRDefault="0065585E" w:rsidP="00655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хроническом болевом синдроме пациентам всех возрастных категорий</w:t>
            </w:r>
          </w:p>
        </w:tc>
        <w:tc>
          <w:tcPr>
            <w:tcW w:w="738" w:type="pct"/>
            <w:gridSpan w:val="3"/>
            <w:vAlign w:val="center"/>
          </w:tcPr>
          <w:p w:rsidR="0065585E" w:rsidRPr="00E256A5" w:rsidRDefault="0065585E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c>
          <w:tcPr>
            <w:tcW w:w="1369" w:type="pc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55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244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3.3. Особенности ухода за паллиативными пациентами 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43DAF" w:rsidRPr="00E256A5" w:rsidRDefault="00A43DAF" w:rsidP="00C47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Паллиативная помощь при социально значимых инфекциях (ВИЧ/СПИДе, туберкулез)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Паллиативная помощь при онкологических заболеваниях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Паллиативная помощь при неонкологических заболеваниях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Питание </w:t>
            </w:r>
            <w:proofErr w:type="spellStart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инкурабельных</w:t>
            </w:r>
            <w:proofErr w:type="spellEnd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больных</w:t>
            </w:r>
          </w:p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оказания паллиативной помощи детям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и психолого-социальные аспекты работы с паллиативными больными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458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65585E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</w:t>
            </w:r>
            <w:r w:rsidR="006558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занятий и лабораторных работ: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256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771272" w:rsidRDefault="00611547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№23</w:t>
            </w:r>
          </w:p>
          <w:p w:rsidR="00A43DAF" w:rsidRPr="00E256A5" w:rsidRDefault="00771272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консультиро</w:t>
            </w:r>
            <w:r w:rsidR="00A43DAF"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родственников пациентов по вопросам ухода и облегчения тягостных симптомов болезни. Организация питания паллиативных больных всех возрастных категорий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33192D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D0042" w:rsidRPr="00E256A5" w:rsidTr="00FC41A7">
        <w:trPr>
          <w:trHeight w:val="309"/>
        </w:trPr>
        <w:tc>
          <w:tcPr>
            <w:tcW w:w="1369" w:type="pct"/>
          </w:tcPr>
          <w:p w:rsidR="00BD0042" w:rsidRPr="00E256A5" w:rsidRDefault="00BD0042" w:rsidP="00A43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BD0042" w:rsidRPr="00E256A5" w:rsidRDefault="00BD0042" w:rsidP="00A43D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38" w:type="pct"/>
            <w:gridSpan w:val="3"/>
            <w:vAlign w:val="center"/>
          </w:tcPr>
          <w:p w:rsidR="00BD0042" w:rsidRPr="00E256A5" w:rsidRDefault="00BD004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A43DAF" w:rsidRPr="00E256A5" w:rsidTr="00FC41A7">
        <w:trPr>
          <w:trHeight w:val="244"/>
        </w:trPr>
        <w:tc>
          <w:tcPr>
            <w:tcW w:w="1369" w:type="pct"/>
            <w:vMerge w:val="restart"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3.4. </w:t>
            </w: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Паллиативная помощь в последние дни и часы жизни человека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Смерть как естественный исход хронического заболевания</w:t>
            </w:r>
          </w:p>
          <w:p w:rsidR="00A43DAF" w:rsidRPr="00E256A5" w:rsidRDefault="00A43DAF" w:rsidP="006C3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Правовые </w:t>
            </w:r>
            <w:proofErr w:type="gramStart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аспекты  процесса</w:t>
            </w:r>
            <w:proofErr w:type="gramEnd"/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умирания</w:t>
            </w:r>
          </w:p>
          <w:p w:rsidR="00A43DAF" w:rsidRPr="00E256A5" w:rsidRDefault="00A43DAF" w:rsidP="006C3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Терминальные состояния, особенности терапии и ухода за пациентом</w:t>
            </w:r>
          </w:p>
          <w:p w:rsidR="00A43DAF" w:rsidRPr="00E256A5" w:rsidRDefault="00A43DAF" w:rsidP="00BE67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и психологические аспекты сопровождения пациента и его семьи в последние часы жизни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5E6BE0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A43DAF" w:rsidRPr="00E256A5" w:rsidTr="00FC41A7">
        <w:trPr>
          <w:trHeight w:val="291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A43DAF" w:rsidRPr="00E256A5" w:rsidRDefault="00A43DAF" w:rsidP="006C3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работ: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244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</w:tcPr>
          <w:p w:rsidR="00771272" w:rsidRDefault="00611547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№24</w:t>
            </w:r>
          </w:p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ухода за пациентом в последние часы жизни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036734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A43DAF" w:rsidRPr="00E256A5" w:rsidTr="00FC41A7">
        <w:trPr>
          <w:trHeight w:val="256"/>
        </w:trPr>
        <w:tc>
          <w:tcPr>
            <w:tcW w:w="1369" w:type="pct"/>
            <w:vMerge/>
          </w:tcPr>
          <w:p w:rsidR="00A43DAF" w:rsidRPr="00E256A5" w:rsidRDefault="00A43DAF" w:rsidP="00BE67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vAlign w:val="center"/>
          </w:tcPr>
          <w:p w:rsidR="00A43DAF" w:rsidRPr="00E256A5" w:rsidRDefault="005E6BE0" w:rsidP="00A4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8" w:type="pct"/>
            <w:gridSpan w:val="3"/>
            <w:vAlign w:val="center"/>
          </w:tcPr>
          <w:p w:rsidR="00A43DAF" w:rsidRPr="00E256A5" w:rsidRDefault="00BD0042" w:rsidP="002901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140</w:t>
            </w:r>
          </w:p>
        </w:tc>
      </w:tr>
    </w:tbl>
    <w:p w:rsidR="00733B1F" w:rsidRDefault="00733B1F" w:rsidP="00467E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733B1F" w:rsidSect="00FC41A7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467EEA" w:rsidRPr="00467EEA" w:rsidRDefault="00467EEA" w:rsidP="00467E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</w:t>
      </w:r>
      <w:r w:rsidRPr="00467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РЕАЛИЗАЦИИ ПРОГРАММЫ </w:t>
      </w:r>
    </w:p>
    <w:p w:rsidR="00467EEA" w:rsidRPr="00467EEA" w:rsidRDefault="00467EEA" w:rsidP="00467E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ПРОФЕССИОНАЛЬНОГО МОДУЛЯ</w:t>
      </w:r>
    </w:p>
    <w:p w:rsidR="00467EEA" w:rsidRPr="00467EEA" w:rsidRDefault="00467EEA" w:rsidP="00467EE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7EEA" w:rsidRPr="00467EEA" w:rsidRDefault="00467EEA" w:rsidP="00467EE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467EEA" w:rsidRPr="00467EEA" w:rsidRDefault="00467EEA" w:rsidP="00467EEA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467EE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67E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медицинской реабилитации и </w:t>
      </w:r>
      <w:proofErr w:type="spellStart"/>
      <w:r w:rsidRPr="00467EE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абилитации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060"/>
        <w:gridCol w:w="2893"/>
      </w:tblGrid>
      <w:tr w:rsidR="00467EEA" w:rsidRPr="00467EEA" w:rsidTr="00677D84">
        <w:tc>
          <w:tcPr>
            <w:tcW w:w="272" w:type="pct"/>
            <w:shd w:val="clear" w:color="auto" w:fill="auto"/>
            <w:vAlign w:val="center"/>
          </w:tcPr>
          <w:p w:rsidR="00467EEA" w:rsidRPr="00467EEA" w:rsidRDefault="00467EEA" w:rsidP="00467E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№</w:t>
            </w:r>
          </w:p>
        </w:tc>
        <w:tc>
          <w:tcPr>
            <w:tcW w:w="3200" w:type="pct"/>
            <w:shd w:val="clear" w:color="auto" w:fill="auto"/>
            <w:vAlign w:val="center"/>
          </w:tcPr>
          <w:p w:rsidR="00467EEA" w:rsidRPr="00467EEA" w:rsidRDefault="00467EEA" w:rsidP="00467E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Наименование оборудования</w:t>
            </w:r>
            <w:r w:rsidRPr="00677D84">
              <w:rPr>
                <w:rFonts w:ascii="Times New Roman" w:eastAsia="Times New Roman" w:hAnsi="Times New Roman" w:cs="Times New Roman"/>
                <w:iCs/>
                <w:sz w:val="24"/>
                <w:szCs w:val="28"/>
                <w:vertAlign w:val="superscript"/>
              </w:rPr>
              <w:footnoteReference w:id="3"/>
            </w:r>
          </w:p>
        </w:tc>
        <w:tc>
          <w:tcPr>
            <w:tcW w:w="1528" w:type="pct"/>
            <w:shd w:val="clear" w:color="auto" w:fill="auto"/>
            <w:vAlign w:val="center"/>
          </w:tcPr>
          <w:p w:rsidR="00467EEA" w:rsidRPr="00467EEA" w:rsidRDefault="00467EEA" w:rsidP="00467E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Техническое описание</w:t>
            </w:r>
            <w:r w:rsidRPr="00677D84">
              <w:rPr>
                <w:rFonts w:ascii="Times New Roman" w:eastAsia="Times New Roman" w:hAnsi="Times New Roman" w:cs="Times New Roman"/>
                <w:iCs/>
                <w:sz w:val="24"/>
                <w:szCs w:val="28"/>
                <w:vertAlign w:val="superscript"/>
              </w:rPr>
              <w:footnoteReference w:id="4"/>
            </w:r>
          </w:p>
        </w:tc>
      </w:tr>
      <w:tr w:rsidR="00467EEA" w:rsidRPr="00467EEA" w:rsidTr="00677D84">
        <w:trPr>
          <w:trHeight w:val="278"/>
        </w:trPr>
        <w:tc>
          <w:tcPr>
            <w:tcW w:w="5000" w:type="pct"/>
            <w:gridSpan w:val="3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en-US"/>
              </w:rPr>
              <w:t>I</w:t>
            </w: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Специализированная мебель и системы хранения</w:t>
            </w:r>
          </w:p>
        </w:tc>
      </w:tr>
      <w:tr w:rsidR="00467EEA" w:rsidRPr="00467EEA" w:rsidTr="00677D84">
        <w:trPr>
          <w:trHeight w:val="277"/>
        </w:trPr>
        <w:tc>
          <w:tcPr>
            <w:tcW w:w="5000" w:type="pct"/>
            <w:gridSpan w:val="3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Основное оборудование</w:t>
            </w:r>
          </w:p>
        </w:tc>
      </w:tr>
      <w:tr w:rsidR="00467EEA" w:rsidRPr="00467EEA" w:rsidTr="00677D84">
        <w:trPr>
          <w:trHeight w:val="70"/>
        </w:trPr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функциональная мебель для обеспечения посадочных мест по количеству обучающихся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функциональная мебель для оборудования рабочего места преподавателя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шкафы для хранения учебно-методических материалов;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шкаф (стеллаж) для инвентаря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информационный стенд для студента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6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ширма медицинская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7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кушетка/стол массажная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8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функциональная кровать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9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противопролежневый</w:t>
            </w:r>
            <w:proofErr w:type="spellEnd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матрас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10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 напольный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11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комплект мягких модулей для зала лечебной физкультуры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12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степпер</w:t>
            </w:r>
            <w:proofErr w:type="spellEnd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13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оборудование для лечебной физкультуры (набор мячей разного размера, гимнастические палки, балансировочный диск (дорожка), кольца и т.п.)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14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настенное зеркало (не менее 2 x 1,5 м)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15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часы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16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677D84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екундомер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17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гимнастические коврики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18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оборудование для массажа (валики под ноги, шею, спину, соответствующей длины и ширины, </w:t>
            </w: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массажеры</w:t>
            </w:r>
            <w:proofErr w:type="spellEnd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механические/электрические)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Дополнительное оборудование</w:t>
            </w:r>
          </w:p>
        </w:tc>
      </w:tr>
      <w:tr w:rsidR="00467EEA" w:rsidRPr="00467EEA" w:rsidTr="00677D8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sz w:val="24"/>
                <w:szCs w:val="28"/>
              </w:rPr>
              <w:t>Дополнительно в форму записываются имеющееся в наличии оборудование с другими техническими характеристиками, другое оборудование, использующееся в данном кабинете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sz w:val="24"/>
                <w:szCs w:val="28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467EEA" w:rsidRPr="00467EEA" w:rsidTr="00677D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en-US"/>
              </w:rPr>
              <w:t xml:space="preserve">II </w:t>
            </w: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Технические средства</w:t>
            </w:r>
          </w:p>
        </w:tc>
      </w:tr>
      <w:tr w:rsidR="00467EEA" w:rsidRPr="00467EEA" w:rsidTr="00677D8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Основное оборудование</w:t>
            </w: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677D84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7D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онометры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lastRenderedPageBreak/>
              <w:t>2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677D84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онендоскопы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технические средства реабилитации для бытовой деятельности (зажим ручной «Ухват», приспособление для надевания колгот и чулок, носков, столовые приборы, адаптированные для инвалида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4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опоры-ходунки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5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5F3C41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ртезы</w:t>
            </w:r>
            <w:proofErr w:type="spellEnd"/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6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5F3C41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андажи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7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трости опорные и тактильные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8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костыли, включая амортизирующий подлокотный костыль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9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5F3C41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олллатор</w:t>
            </w:r>
            <w:proofErr w:type="spellEnd"/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10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динамометр кистевой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11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динамометр </w:t>
            </w: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становый</w:t>
            </w:r>
            <w:proofErr w:type="spellEnd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12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5F3C41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ульсоксиметр</w:t>
            </w:r>
            <w:proofErr w:type="spellEnd"/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13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весы медицинские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14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ростомер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15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плантограф</w:t>
            </w:r>
            <w:proofErr w:type="spellEnd"/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16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Манекены (или фантомы или тренажеры) для отработки практических манипуляций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17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для массажа (масло, тальк)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18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для ухода за кожей пациента, памперсы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19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емкости для сбора бытовых и медицинских отходов 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20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5F3C41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нтисептики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21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5F3C41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="00467EEA"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ахилы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22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присыпка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23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жидкое мыло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24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маски медицинские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25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медицинские перчатки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26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 (ноутбук) с лицензионным программным обеспечением;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27</w:t>
            </w: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оборудование для отображения графической информации и ее коллективного просмотра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5000" w:type="pct"/>
            <w:gridSpan w:val="3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Дополнительное оборудование</w:t>
            </w: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sz w:val="24"/>
                <w:szCs w:val="28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sz w:val="24"/>
                <w:szCs w:val="28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5000" w:type="pct"/>
            <w:gridSpan w:val="3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en-US"/>
              </w:rPr>
              <w:t>III</w:t>
            </w: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Демонстрационные учебно-наглядные пособия</w:t>
            </w:r>
            <w:r w:rsidRPr="00677D8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vertAlign w:val="superscript"/>
              </w:rPr>
              <w:footnoteReference w:id="5"/>
            </w:r>
          </w:p>
        </w:tc>
      </w:tr>
      <w:tr w:rsidR="00467EEA" w:rsidRPr="00467EEA" w:rsidTr="00677D84">
        <w:tc>
          <w:tcPr>
            <w:tcW w:w="5000" w:type="pct"/>
            <w:gridSpan w:val="3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Основное оборудование</w:t>
            </w: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467EEA" w:rsidRPr="00467EEA" w:rsidTr="00677D84">
        <w:tc>
          <w:tcPr>
            <w:tcW w:w="5000" w:type="pct"/>
            <w:gridSpan w:val="3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Дополнительное оборудование</w:t>
            </w:r>
          </w:p>
        </w:tc>
      </w:tr>
      <w:tr w:rsidR="00467EEA" w:rsidRPr="00467EEA" w:rsidTr="00677D84">
        <w:tc>
          <w:tcPr>
            <w:tcW w:w="272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3200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sz w:val="24"/>
                <w:szCs w:val="28"/>
              </w:rPr>
              <w:t>Дополнительно в форму записываются имеющиеся в наличии компьютеры, МФУ и др. с другими техническими характеристиками, другое оборудование, использующиеся в данном кабинете</w:t>
            </w:r>
          </w:p>
        </w:tc>
        <w:tc>
          <w:tcPr>
            <w:tcW w:w="1528" w:type="pct"/>
            <w:shd w:val="clear" w:color="auto" w:fill="auto"/>
          </w:tcPr>
          <w:p w:rsidR="00467EEA" w:rsidRPr="00467EEA" w:rsidRDefault="00467EEA" w:rsidP="00467E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467EEA">
              <w:rPr>
                <w:rFonts w:ascii="Times New Roman" w:eastAsia="Times New Roman" w:hAnsi="Times New Roman" w:cs="Times New Roman"/>
                <w:sz w:val="24"/>
                <w:szCs w:val="28"/>
              </w:rPr>
              <w:t>Технические характеристики заполняются самостоятельно образовательной организацией</w:t>
            </w:r>
          </w:p>
        </w:tc>
      </w:tr>
    </w:tbl>
    <w:p w:rsidR="00467EEA" w:rsidRPr="00467EEA" w:rsidRDefault="00467EEA" w:rsidP="00467E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7EEA" w:rsidRPr="00467EEA" w:rsidRDefault="00467EEA" w:rsidP="00467EEA">
      <w:pPr>
        <w:suppressAutoHyphens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Лаборатории не предусмотрены.</w:t>
      </w:r>
    </w:p>
    <w:p w:rsidR="00467EEA" w:rsidRPr="00467EEA" w:rsidRDefault="00467EEA" w:rsidP="00467EEA">
      <w:pPr>
        <w:suppressAutoHyphens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Мастерские не предусмотрены.</w:t>
      </w:r>
    </w:p>
    <w:p w:rsidR="00467EEA" w:rsidRPr="00467EEA" w:rsidRDefault="00467EEA" w:rsidP="00467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Оснащенные базы практики, в соответствии с п </w:t>
      </w:r>
      <w:proofErr w:type="gramStart"/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6.1.2.5  программы</w:t>
      </w:r>
      <w:proofErr w:type="gramEnd"/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специальности 31.02.01 Лечебное дело </w:t>
      </w:r>
    </w:p>
    <w:p w:rsidR="00467EEA" w:rsidRPr="00467EEA" w:rsidRDefault="00467EEA" w:rsidP="00467EE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EEA" w:rsidRPr="00467EEA" w:rsidRDefault="00467EEA" w:rsidP="00467EE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467EEA" w:rsidRPr="00467EEA" w:rsidRDefault="00467EEA" w:rsidP="00467E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67EEA" w:rsidRPr="00467EEA" w:rsidRDefault="00467EEA" w:rsidP="00467E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67EEA" w:rsidRPr="00467EEA" w:rsidRDefault="00467EEA" w:rsidP="00467E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EA" w:rsidRPr="00467EEA" w:rsidRDefault="00467EEA" w:rsidP="00467EE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EEA">
        <w:rPr>
          <w:rFonts w:ascii="Times New Roman" w:eastAsia="Times New Roman" w:hAnsi="Times New Roman" w:cs="Times New Roman"/>
          <w:sz w:val="24"/>
          <w:szCs w:val="24"/>
        </w:rPr>
        <w:t>3.2.1. Основные печатные издания</w:t>
      </w:r>
    </w:p>
    <w:p w:rsidR="00467EEA" w:rsidRPr="00467EEA" w:rsidRDefault="00467EEA" w:rsidP="00467EEA">
      <w:pPr>
        <w:numPr>
          <w:ilvl w:val="0"/>
          <w:numId w:val="2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Епифанов, В.А. Медико-социальная реабилитация пациентов с различной 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патологией :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В.А. Епифанов, А.В. Епифанов. – Москва: ГЭОТАР-Медиа, 2019. - 592 с.</w:t>
      </w:r>
    </w:p>
    <w:p w:rsidR="00467EEA" w:rsidRPr="00467EEA" w:rsidRDefault="00677D84" w:rsidP="00677D8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67EEA"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Основные электронные издания</w:t>
      </w:r>
    </w:p>
    <w:p w:rsidR="00467EEA" w:rsidRPr="00467EEA" w:rsidRDefault="00467EEA" w:rsidP="00467EEA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Пономаренко, Г.Н. Реабилитация инвалидов. Краткое издание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национальное руководство / под ред. Г. Н. Пономаренко - Москва : ГЭОТАР-Медиа, 2020. - 544 с.</w:t>
      </w:r>
    </w:p>
    <w:p w:rsidR="00467EEA" w:rsidRPr="00467EEA" w:rsidRDefault="00467EEA" w:rsidP="00467EEA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Пузин, С.Н. Медико-социальная деятельность / под ред. С. Н. Пузина, М. А.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Рычковой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Москва: ГЭОТАР-Медиа, 2019. - 416 с. </w:t>
      </w:r>
    </w:p>
    <w:p w:rsidR="00467EEA" w:rsidRPr="00467EEA" w:rsidRDefault="00467EEA" w:rsidP="00467EEA">
      <w:pPr>
        <w:numPr>
          <w:ilvl w:val="0"/>
          <w:numId w:val="2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Сестринский уход в онкологии. Паллиативная медицинская помощь: учебное пособие для СПО / В.А. Лапотников, Г.И. Чуваков, О.А.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Чувакова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— 3-е изд., стер. — Санкт-Петербург: Лань, 2021. — 268 с. — ISBN 978-5-8114-7192-8. — Текст: электронный // Лань: электронно-библиотечная система. — URL: https://e.lanbook.com/book/156371 (дата обращения: 07.01.2022). — Режим доступа: для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467EEA" w:rsidRPr="00467EEA" w:rsidRDefault="00467EEA" w:rsidP="00467EEA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7EEA" w:rsidRPr="00467EEA" w:rsidRDefault="00467EEA" w:rsidP="00467EEA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3.2.3. Дополнительные источники: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здравоохранения РФ от 5 мая 2016 г. № 279н «Об утверждении Порядка организации санаторно-курортного лечения» (с изменениями и дополнениями). – Текст: электронный // ГАРАНТ.РУ: информационно-правовой портал: [сайт]. – URL: </w:t>
      </w:r>
      <w:hyperlink r:id="rId8" w:history="1">
        <w:r w:rsidRPr="00467E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https://www.garant.ru/products/ipo/prime/doc/71327710/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здравоохранения Российской Федерации и Министерства труда и социальной защиты Российской Федерации от 31 мая 2019 года N 345н/372н «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утверждении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 ). – </w:t>
      </w: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Текст: электронный // ГАРАНТ.РУ: информационно-правовой портал: [сайт]. – URL: </w:t>
      </w:r>
      <w:hyperlink r:id="rId9" w:history="1">
        <w:r w:rsidRPr="00467E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https://base.garant.ru/72280964/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здравоохранения РФ от 31 июля 2020 г. № 788н «Об утверждении Порядка организации медицинской реабилитации взрослых» (с изменениями и дополнениями). – Текст: электронный // ГАРАНТ.РУ: информационно-правовой портал: [сайт]. – URL: </w:t>
      </w:r>
      <w:hyperlink r:id="rId10" w:history="1">
        <w:r w:rsidRPr="00467E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https://www.garant.ru/products/ipo/prime/doc/74581688/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Приказ Министерства труда и социальной защиты РФ, Министерства здравоохранения РФ от 21 декабря 2020 г. № 929н/1345н «Об утверждении Порядка предоставления набора социальных услуг отдельным категориям граждан». – Текст: электронный // ГАРАНТ.РУ: информационно-правовой портал: [сайт]. – URL: </w:t>
      </w:r>
      <w:hyperlink r:id="rId11" w:history="1">
        <w:proofErr w:type="gramStart"/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https://base.garant.ru/400744575/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(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Письмо Министерства здравоохранения РФ от 9 июня 2018 г. N 28-2/1223 «Об организации и проведении патронажа лиц старше трудоспособного возраста, в том числе инвалидов, маломобильных пациентов, пациентов, нуждающихся в оказании паллиативной медицинской помощи с привлечением волонтеров-медиков, студентов старших курсов высших учебных заведений и образовательных организаций среднего профессионального образования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».–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 // ГАРАНТ.РУ: информационно-правовой портал: [сайт]. – URL: </w:t>
      </w:r>
      <w:hyperlink r:id="rId12" w:history="1">
        <w:proofErr w:type="gramStart"/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https://base.garant.ru/72084782/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(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стандарт Российской Федерации. ГОСТ Р 54341-2011 Социальное обслуживание населения. Контроль качества реабилитационных услуг гражданам пожилого 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возраста.-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https://docs.cntd.ru/document/1200091432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стандарт Российской Федерации.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ГОСТ Р 52623.3 –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2015  Технологии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выполнения простых медицинских услуг. Манипуляций сестринского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ухода.-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http://docs.cntd.ru/document/1200119181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стандарт Российской Федерации.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ГОСТ Р 56819-2015 Надлежащая медицинская практика. Инфологическая модель. Профилактика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пролежней.-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http://docs.cntd.ru/document/1200127768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стандарт Российской Федерации. ГОСТ Р 53874-2017. Реабилитация и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абилитация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инвалидов. Основные виды реабилитационных и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абилитационных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услуг. – Текст: электронный // Консорциум КОДЕКС: электронный фонд правовых и нормативно-технических документов: [сайт]. – </w:t>
      </w:r>
      <w:r w:rsidRPr="00467E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3" w:history="1">
        <w:r w:rsidRPr="00467E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https://docs.cntd.ru/document/1200157615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57760-2017 Социальное обслуживание населения. Коммуникативные реабилитационные услуги гражданам с ограничениями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жизнедеятельности.-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https://docs.cntd.ru/document/1200156935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53931-2017 Медико-социальная экспертиза. Основные виды услуг медико-социальной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экспертизы.-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https://docs.cntd.ru/document/1200146808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ОСТ Р 57888-2017 Реабилитация инвалидов. Целевые показатели реабилитационных услуг. Основные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положения.-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https://docs.cntd.ru/document/1200157659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57960-2017 Реабилитация инвалидов. Оценка результатов реабилитационных услуг. Основные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положения.-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https://docs.cntd.ru/document/1200157813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58261-2018 Медико-социальная экспертиза. Требования доступности для инвалидов объектов и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услуг.-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https://docs.cntd.ru/document/1200161205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58259-2018 Реабилитация инвалидов. Оценка эффективности системы реабилитации инвалидов и </w:t>
      </w:r>
      <w:proofErr w:type="spell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абилитации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детей-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инвалидов.-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https://docs.cntd.ru/document/1200161203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58260-2018 Медико-социальная экспертиза. Термины и </w:t>
      </w:r>
      <w:proofErr w:type="spellStart"/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ПОПределения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https://docs.cntd.ru/document/1200161204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58288-2018 Вспомогательные средства и технологии для людей с ограничениями жизнедеятельности. Термины и </w:t>
      </w:r>
      <w:proofErr w:type="spellStart"/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ПОПределения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https://docs.cntd.ru/document/1200161756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51647-2018 Средства связи и информации реабилитационные электронные. Документы эксплуатационные. Виды и правила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выполнения.-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https://docs.cntd.ru/document/1200161347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58288-2018 Вспомогательные средства и технологии для людей с ограничениями жизнедеятельности. Термины и </w:t>
      </w:r>
      <w:proofErr w:type="spellStart"/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ПОПределения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https://docs.cntd.ru/document/1200161756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56101-2021 Социально-бытовая адаптация инвалидов вследствие боевых действий и военной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травмы.-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</w:t>
      </w:r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hyperlink r:id="rId14" w:history="1">
        <w:r w:rsidRPr="00467E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https://docs.cntd.ru/document/1200179833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54736-2021 Реабилитация инвалидов. Специальное техническое оснащение учреждений реабилитации и </w:t>
      </w:r>
      <w:proofErr w:type="spell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абилитации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инвалидов.-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</w:t>
      </w:r>
      <w:r w:rsidRPr="00467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https://docs.cntd.ru/document/1200179200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Национальный стандарт Российской Федерации.</w:t>
      </w:r>
      <w:r w:rsidRPr="00467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ГОСТ Р 51633-2021 Устройства и приспособления реабилитационные, используемые инвалидами в жилых </w:t>
      </w:r>
      <w:proofErr w:type="gram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помещениях.-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Текст: электронный//Электронный фонд правовой и нормативно технической информации: [сайт].- URL: https://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docs.cntd.ru/document/1200179694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08.01.2022)</w:t>
      </w:r>
    </w:p>
    <w:p w:rsidR="00467EEA" w:rsidRPr="00467EEA" w:rsidRDefault="00467EEA" w:rsidP="00467EEA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Национальный стандарт Российской Федерации. ГОСТ Р 58258-2018 Реабилитация инвалидов. Система реабилитации инвалидов и </w:t>
      </w:r>
      <w:proofErr w:type="spell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абилитации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детей-инвалидов. Общие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положения. Утвержден и введен в действие Приказом Федерального агентства по техническому регулированию и метрологии от 30.10.2018 № 876-ст. – Текст: электронный // Консорциум КОДЕКС: электронный фонд правовых и нормативно-технических документов: [сайт]. – URL: </w:t>
      </w:r>
      <w:hyperlink r:id="rId16" w:history="1">
        <w:proofErr w:type="gramStart"/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https://docs.cntd.ru/document/1200161202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(</w:t>
      </w:r>
      <w:proofErr w:type="gram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Абузарова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Г.Р. Обезболивание в паллиативной помощи. Практическое руководство 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врача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/Г.Р.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Абузарова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Д.В.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Невзорова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— 4-е изд.,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дПОП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Москва: Благотворительный фонд помощи хосписам «Вера», 2020. — 60 с. — 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 :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 // Благотворительный фонд помощи хосписам «Вера». — URL: </w:t>
      </w:r>
      <w:hyperlink r:id="rId17" w:history="1">
        <w:r w:rsidRPr="00467EE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https://pro-palliativ.ru/library/obezbolivanie-v-palliativnoj-pomoshhi/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обращения: 08.01.2022).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паллиативной помощи в деятельности специалиста сестринского </w:t>
      </w:r>
      <w:proofErr w:type="gram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: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 Под ред. С.И. Двойникова.  – Москва: ГЭОТАР-Медиа, 2018. — 336 с.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Юдакова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О.Ф. Основы реабилитации. Общий массаж: учебное пособие для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О. Ф.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Юдакова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стер. — Санкт-Петербург: Лань, 2021. — 88 с. — ISBN 978-5-8114-8756-1. — Текст: электронный // Лань: электронно-библиотечная система. — URL: https://e.lanbook.com/book/179841 (дата обращения: 07.01.2022). — Режим доступа: для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Вестник восстановительной медицины: официальный сайт печатного органа Союза </w:t>
      </w:r>
      <w:proofErr w:type="spell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реабилитологов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России. </w:t>
      </w:r>
      <w:bookmarkStart w:id="1" w:name="_Hlk92413596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URL: </w:t>
      </w:r>
      <w:hyperlink r:id="rId18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https://www.vvmr.ru/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20.01.2022). - Текст: электронный</w:t>
      </w:r>
      <w:bookmarkEnd w:id="1"/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классификация функционирования, ограничений жизнедеятельности и здоровья: краткая версия. – Текст: электронный // Всемирная организация здравоохранения: официальный сайт. - – URL: </w:t>
      </w:r>
      <w:hyperlink r:id="rId19" w:history="1">
        <w:proofErr w:type="gramStart"/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http://who-fic.ru/icf/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</w:t>
      </w: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20.01.2022)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ассоциация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паллиативной медицины: официальный сайт. </w:t>
      </w:r>
      <w:bookmarkStart w:id="2" w:name="_Hlk92413902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– URL: </w:t>
      </w:r>
      <w:hyperlink r:id="rId20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https://www.palliamed.ru/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20.01.2022). - Текст: электронный</w:t>
      </w:r>
      <w:bookmarkEnd w:id="2"/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 </w:t>
      </w:r>
      <w:proofErr w:type="spellStart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реабилитологов</w:t>
      </w:r>
      <w:proofErr w:type="spellEnd"/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России: официальный сайт. – URL: </w:t>
      </w:r>
      <w:hyperlink r:id="rId21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https://rehabrus.ru/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  <w:t xml:space="preserve"> (</w:t>
      </w: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обращения: 20.01.2022). - Текст: электронный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67EE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и реабилитационная медицина: научно-практический журнал: официальный сайт. – URL</w:t>
      </w:r>
      <w:r w:rsidRPr="00467EE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: </w:t>
      </w:r>
      <w:hyperlink r:id="rId22" w:history="1">
        <w:r w:rsidRPr="00467EEA">
          <w:rPr>
            <w:rFonts w:ascii="Times New Roman" w:eastAsia="Times New Roman" w:hAnsi="Times New Roman" w:cs="Times New Roman"/>
            <w:iCs/>
            <w:sz w:val="24"/>
            <w:szCs w:val="28"/>
            <w:u w:val="single"/>
            <w:lang w:eastAsia="ru-RU"/>
          </w:rPr>
          <w:t>https://fizreamed.ru/</w:t>
        </w:r>
      </w:hyperlink>
      <w:r w:rsidRPr="00467EEA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(дата обращения: 20.01.2022). - Текст: электронный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Pallium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: паллиативная и </w:t>
      </w:r>
      <w:proofErr w:type="spellStart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хосписная</w:t>
      </w:r>
      <w:proofErr w:type="spellEnd"/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помощь: российский научно-практический журнал. – URL: </w:t>
      </w:r>
      <w:hyperlink r:id="rId23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https://pallium.pro-hospice.ru/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20.01.2022). - Текст: электронный</w:t>
      </w:r>
    </w:p>
    <w:p w:rsidR="00467EEA" w:rsidRPr="00467EEA" w:rsidRDefault="00467EEA" w:rsidP="00467EEA">
      <w:pPr>
        <w:numPr>
          <w:ilvl w:val="0"/>
          <w:numId w:val="23"/>
        </w:num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Паллиативная медицина и реабилитация: научно-практический журнал. – URL: </w:t>
      </w:r>
      <w:hyperlink r:id="rId24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https://www.palliamed.ru/publications/pub146/</w:t>
        </w:r>
      </w:hyperlink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(дата обращения: 20.01.2022). - Текст: электронный</w:t>
      </w:r>
    </w:p>
    <w:p w:rsidR="00677D84" w:rsidRPr="00290155" w:rsidRDefault="00467EEA" w:rsidP="00290155">
      <w:pPr>
        <w:numPr>
          <w:ilvl w:val="0"/>
          <w:numId w:val="23"/>
        </w:num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 паллиатив: просветительский портал благотворительного фонда помощи хосписам «Вера». – URL:</w:t>
      </w:r>
      <w:r w:rsidRPr="00467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Pr="00467EEA">
          <w:rPr>
            <w:rFonts w:ascii="Times New Roman" w:eastAsia="Times New Roman" w:hAnsi="Times New Roman" w:cs="Times New Roman"/>
            <w:bCs/>
            <w:iCs/>
            <w:sz w:val="24"/>
            <w:szCs w:val="24"/>
            <w:u w:val="single"/>
            <w:lang w:eastAsia="ru-RU"/>
          </w:rPr>
          <w:t>https://pro-palliativ.ru/o-proekte/</w:t>
        </w:r>
      </w:hyperlink>
      <w:r w:rsidRPr="00467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EE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дата обращения: 08.01.2022). - Текст: электронный</w:t>
      </w:r>
    </w:p>
    <w:p w:rsidR="00290155" w:rsidRPr="00290155" w:rsidRDefault="00290155" w:rsidP="00290155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67EEA" w:rsidRPr="00733B1F" w:rsidRDefault="00467EEA" w:rsidP="00733B1F">
      <w:pPr>
        <w:pStyle w:val="a7"/>
        <w:keepNext/>
        <w:numPr>
          <w:ilvl w:val="0"/>
          <w:numId w:val="25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733B1F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lastRenderedPageBreak/>
        <w:t xml:space="preserve">КОНТРОЛЬ И ОЦЕНКА РЕЗУЛЬТАТОВ ОСВОЕНИЯ </w:t>
      </w:r>
      <w:r w:rsidRPr="00733B1F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/>
        <w:t>ПРОФЕССИОНАЛЬНОГО МОДУЛЯ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827"/>
        <w:gridCol w:w="3260"/>
      </w:tblGrid>
      <w:tr w:rsidR="00467EEA" w:rsidRPr="00467EEA" w:rsidTr="00677D84">
        <w:trPr>
          <w:trHeight w:val="1098"/>
          <w:tblHeader/>
        </w:trPr>
        <w:tc>
          <w:tcPr>
            <w:tcW w:w="2155" w:type="dxa"/>
            <w:vAlign w:val="center"/>
          </w:tcPr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  <w:r w:rsidRPr="00467EEA">
              <w:rPr>
                <w:rFonts w:ascii="Calibri" w:eastAsia="Times New Roman" w:hAnsi="Calibri" w:cs="Times New Roman"/>
                <w:bCs/>
                <w:i/>
                <w:vertAlign w:val="superscript"/>
                <w:lang w:eastAsia="ru-RU"/>
              </w:rPr>
              <w:footnoteReference w:id="6"/>
            </w:r>
          </w:p>
        </w:tc>
        <w:tc>
          <w:tcPr>
            <w:tcW w:w="3827" w:type="dxa"/>
            <w:vAlign w:val="center"/>
          </w:tcPr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Критерии оценки</w:t>
            </w:r>
          </w:p>
        </w:tc>
        <w:tc>
          <w:tcPr>
            <w:tcW w:w="3260" w:type="dxa"/>
            <w:vAlign w:val="center"/>
          </w:tcPr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оценки</w:t>
            </w:r>
          </w:p>
        </w:tc>
      </w:tr>
      <w:tr w:rsidR="00467EEA" w:rsidRPr="00467EEA" w:rsidTr="00677D84">
        <w:tc>
          <w:tcPr>
            <w:tcW w:w="2155" w:type="dxa"/>
          </w:tcPr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ПК 3.1. 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1.,</w:t>
            </w:r>
            <w:proofErr w:type="gramEnd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 ОК 5., ОК 9.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ЛР 14, ЛР 19, ЛР 20,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ЛР 21</w:t>
            </w:r>
          </w:p>
          <w:p w:rsidR="00467EEA" w:rsidRPr="00467EEA" w:rsidRDefault="00467EEA" w:rsidP="00467EE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827" w:type="dxa"/>
          </w:tcPr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использования нормативно-правовой базы по осуществлению медико-социальной экспертизы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правильная последовательность, точность проведения доврачебного функционального обследования пациентов и инвалидов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правильность, грамотность заполнения медицинской документации грамотность </w:t>
            </w:r>
          </w:p>
        </w:tc>
        <w:tc>
          <w:tcPr>
            <w:tcW w:w="3260" w:type="dxa"/>
          </w:tcPr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решения профессиональных ситуационных задач.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анализа конкретных ситуаций (кейсов).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Проверка дневника и отчета учебной практики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Экспертное наблюдение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и характеристика руководителя учебной практики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Проверка оценочного листа освоенных компетенций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материалов портфолио достижений обучающегося</w:t>
            </w:r>
          </w:p>
        </w:tc>
      </w:tr>
      <w:tr w:rsidR="00467EEA" w:rsidRPr="00467EEA" w:rsidTr="00677D84">
        <w:tc>
          <w:tcPr>
            <w:tcW w:w="2155" w:type="dxa"/>
          </w:tcPr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ПК 3.2. 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1.,</w:t>
            </w:r>
            <w:proofErr w:type="gramEnd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 ОК 5., ОК 9.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ЛР 14, ЛР 17, ЛР 18, 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ЛР 19, ЛР 20, ЛР 21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использования нормативно-правовой базы по осуществлению медицинской реабилитации/</w:t>
            </w:r>
            <w:proofErr w:type="spellStart"/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пациентов с различной патологией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составления индивидуальных планов медицинской реабилитации пациентов на амбулаторном этапе реабилитации 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в соответствии с установленными регламентами с соблюдением правил безопасности труда, санитарными нормами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полнота и точность планирования междисциплинарного взаимодействия 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правильность, грамотность заполнения медицинской документации грамотность</w:t>
            </w:r>
          </w:p>
        </w:tc>
        <w:tc>
          <w:tcPr>
            <w:tcW w:w="3260" w:type="dxa"/>
          </w:tcPr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решения профессиональных ситуационных задач.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анализа конкретных ситуаций (кейсов).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Проверка дневника и отчета учебной практики.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Экспертное наблюдение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и характеристика руководителя учебной практики.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Проверка оценочного листа освоенных компетенций.</w:t>
            </w:r>
          </w:p>
          <w:p w:rsidR="00467EEA" w:rsidRPr="00467EEA" w:rsidRDefault="00467EEA" w:rsidP="00467EEA">
            <w:pPr>
              <w:spacing w:after="200" w:line="276" w:lineRule="auto"/>
              <w:ind w:firstLine="43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материалов портфолио достижений обучающегося.</w:t>
            </w:r>
          </w:p>
        </w:tc>
      </w:tr>
      <w:tr w:rsidR="00467EEA" w:rsidRPr="00467EEA" w:rsidTr="00677D84">
        <w:tc>
          <w:tcPr>
            <w:tcW w:w="2155" w:type="dxa"/>
          </w:tcPr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ПК 3.3. 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1.,</w:t>
            </w:r>
            <w:proofErr w:type="gramEnd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 ОК 2., ОК 4., 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ОК </w:t>
            </w:r>
            <w:proofErr w:type="gramStart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5.,</w:t>
            </w:r>
            <w:proofErr w:type="gramEnd"/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 xml:space="preserve"> ОК 9.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ЛР 14, ЛР 17, ЛР 18, 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ЛР 19, ЛР 20, ЛР 21</w:t>
            </w: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7EEA" w:rsidRPr="00467EEA" w:rsidRDefault="00467EEA" w:rsidP="00467E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правильность использования нормативно-правовой базы по </w:t>
            </w: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осуществлению паллиативной помощи пациентам, в </w:t>
            </w:r>
            <w:proofErr w:type="spellStart"/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. инвалидам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составления индивидуальных планов паллиативного ухода за пациентами 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в соответствии с установленными регламентами с соблюдением правил безопасности труда, санитарными нормами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точность и полнота планирования междисциплинарного взаимодействия 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EE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правильность, грамотность заполнения медицинской документации грамотность</w:t>
            </w:r>
          </w:p>
        </w:tc>
        <w:tc>
          <w:tcPr>
            <w:tcW w:w="3260" w:type="dxa"/>
          </w:tcPr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Оценка решения профессиональных ситуационных задач.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lastRenderedPageBreak/>
              <w:t>Оценка анализа конкретных ситуаций (кейсов).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EEA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выполнения практических работ.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Проверка дневника и отчета учебной практики.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Экспертное наблюдение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и характеристика руководителя учебной практики.</w:t>
            </w:r>
          </w:p>
          <w:p w:rsidR="00467EEA" w:rsidRPr="00467EEA" w:rsidRDefault="00467EEA" w:rsidP="00467EE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Проверка оценочного листа освоенных компетенций.</w:t>
            </w:r>
          </w:p>
          <w:p w:rsidR="00467EEA" w:rsidRPr="00467EEA" w:rsidRDefault="00467EEA" w:rsidP="00467EEA">
            <w:pPr>
              <w:spacing w:after="200" w:line="276" w:lineRule="auto"/>
              <w:ind w:firstLine="430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7EEA">
              <w:rPr>
                <w:rFonts w:ascii="Times New Roman" w:eastAsia="Calibri" w:hAnsi="Times New Roman" w:cs="Times New Roman"/>
                <w:lang w:eastAsia="ru-RU"/>
              </w:rPr>
              <w:t>Оценка материалов портфолио достижений обучающегося.</w:t>
            </w:r>
          </w:p>
        </w:tc>
      </w:tr>
    </w:tbl>
    <w:p w:rsidR="00467EEA" w:rsidRPr="00467EEA" w:rsidRDefault="00467EEA" w:rsidP="00467EE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E672E" w:rsidRPr="00677D84" w:rsidRDefault="00BE672E" w:rsidP="00A643B8">
      <w:pPr>
        <w:rPr>
          <w:sz w:val="24"/>
          <w:szCs w:val="24"/>
        </w:rPr>
      </w:pPr>
    </w:p>
    <w:sectPr w:rsidR="00BE672E" w:rsidRPr="00677D84" w:rsidSect="00F9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18" w:rsidRDefault="00221E18" w:rsidP="001C5397">
      <w:pPr>
        <w:spacing w:after="0" w:line="240" w:lineRule="auto"/>
      </w:pPr>
      <w:r>
        <w:separator/>
      </w:r>
    </w:p>
  </w:endnote>
  <w:endnote w:type="continuationSeparator" w:id="0">
    <w:p w:rsidR="00221E18" w:rsidRDefault="00221E18" w:rsidP="001C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18" w:rsidRDefault="00221E18" w:rsidP="001C5397">
      <w:pPr>
        <w:spacing w:after="0" w:line="240" w:lineRule="auto"/>
      </w:pPr>
      <w:r>
        <w:separator/>
      </w:r>
    </w:p>
  </w:footnote>
  <w:footnote w:type="continuationSeparator" w:id="0">
    <w:p w:rsidR="00221E18" w:rsidRDefault="00221E18" w:rsidP="001C5397">
      <w:pPr>
        <w:spacing w:after="0" w:line="240" w:lineRule="auto"/>
      </w:pPr>
      <w:r>
        <w:continuationSeparator/>
      </w:r>
    </w:p>
  </w:footnote>
  <w:footnote w:id="1">
    <w:p w:rsidR="00B557C8" w:rsidRPr="006005BC" w:rsidRDefault="00B557C8" w:rsidP="00F05A9D">
      <w:pPr>
        <w:pStyle w:val="a4"/>
        <w:jc w:val="both"/>
        <w:rPr>
          <w:i/>
          <w:sz w:val="18"/>
          <w:szCs w:val="18"/>
        </w:rPr>
      </w:pPr>
    </w:p>
  </w:footnote>
  <w:footnote w:id="2">
    <w:p w:rsidR="00B557C8" w:rsidRPr="006005BC" w:rsidRDefault="00B557C8" w:rsidP="00F05A9D">
      <w:pPr>
        <w:pStyle w:val="a4"/>
        <w:jc w:val="both"/>
        <w:rPr>
          <w:sz w:val="18"/>
          <w:szCs w:val="18"/>
        </w:rPr>
      </w:pPr>
    </w:p>
  </w:footnote>
  <w:footnote w:id="3">
    <w:p w:rsidR="00B557C8" w:rsidRDefault="00B557C8"/>
    <w:p w:rsidR="00B557C8" w:rsidRPr="00A056DC" w:rsidRDefault="00B557C8" w:rsidP="00467EEA">
      <w:pPr>
        <w:pStyle w:val="a4"/>
        <w:suppressAutoHyphens/>
        <w:jc w:val="both"/>
      </w:pPr>
    </w:p>
  </w:footnote>
  <w:footnote w:id="4">
    <w:p w:rsidR="00B557C8" w:rsidRDefault="00B557C8"/>
    <w:p w:rsidR="00B557C8" w:rsidRPr="00A056DC" w:rsidRDefault="00B557C8" w:rsidP="00467EEA">
      <w:pPr>
        <w:pStyle w:val="a4"/>
        <w:jc w:val="both"/>
      </w:pPr>
    </w:p>
  </w:footnote>
  <w:footnote w:id="5">
    <w:p w:rsidR="00B557C8" w:rsidRDefault="00B557C8"/>
    <w:p w:rsidR="00B557C8" w:rsidRPr="00A056DC" w:rsidRDefault="00B557C8" w:rsidP="00467EEA">
      <w:pPr>
        <w:pStyle w:val="a4"/>
        <w:jc w:val="both"/>
        <w:rPr>
          <w:i/>
          <w:iCs/>
        </w:rPr>
      </w:pPr>
    </w:p>
  </w:footnote>
  <w:footnote w:id="6">
    <w:p w:rsidR="00B557C8" w:rsidRDefault="00B557C8"/>
    <w:p w:rsidR="00B557C8" w:rsidRPr="006005BC" w:rsidRDefault="00B557C8" w:rsidP="00467EEA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F8E"/>
    <w:multiLevelType w:val="multilevel"/>
    <w:tmpl w:val="0EF41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9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>
    <w:nsid w:val="065C3128"/>
    <w:multiLevelType w:val="hybridMultilevel"/>
    <w:tmpl w:val="B43AC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50015"/>
    <w:multiLevelType w:val="hybridMultilevel"/>
    <w:tmpl w:val="58A0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4">
    <w:nsid w:val="14872B96"/>
    <w:multiLevelType w:val="hybridMultilevel"/>
    <w:tmpl w:val="4AE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339F"/>
    <w:multiLevelType w:val="hybridMultilevel"/>
    <w:tmpl w:val="03D42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60E7A"/>
    <w:multiLevelType w:val="multilevel"/>
    <w:tmpl w:val="838ABD2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26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>
    <w:nsid w:val="2688593E"/>
    <w:multiLevelType w:val="hybridMultilevel"/>
    <w:tmpl w:val="25E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C10B3"/>
    <w:multiLevelType w:val="hybridMultilevel"/>
    <w:tmpl w:val="F092C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639CD"/>
    <w:multiLevelType w:val="hybridMultilevel"/>
    <w:tmpl w:val="4F6E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B2EB0"/>
    <w:multiLevelType w:val="hybridMultilevel"/>
    <w:tmpl w:val="B58A1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15779"/>
    <w:multiLevelType w:val="hybridMultilevel"/>
    <w:tmpl w:val="ABF67DFA"/>
    <w:lvl w:ilvl="0" w:tplc="20DE5BF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7D6B5E4">
      <w:start w:val="1"/>
      <w:numFmt w:val="decimal"/>
      <w:lvlText w:val="%2."/>
      <w:lvlJc w:val="left"/>
      <w:pPr>
        <w:ind w:left="6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3A977211"/>
    <w:multiLevelType w:val="hybridMultilevel"/>
    <w:tmpl w:val="A09ADCDA"/>
    <w:lvl w:ilvl="0" w:tplc="6156B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E2E80"/>
    <w:multiLevelType w:val="hybridMultilevel"/>
    <w:tmpl w:val="5CEC5660"/>
    <w:lvl w:ilvl="0" w:tplc="20DE5BF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E1014B"/>
    <w:multiLevelType w:val="multilevel"/>
    <w:tmpl w:val="D6285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5">
    <w:nsid w:val="4E0F678D"/>
    <w:multiLevelType w:val="hybridMultilevel"/>
    <w:tmpl w:val="D3BC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433B5"/>
    <w:multiLevelType w:val="multilevel"/>
    <w:tmpl w:val="7C66B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4701DB2"/>
    <w:multiLevelType w:val="hybridMultilevel"/>
    <w:tmpl w:val="7FCA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55D32"/>
    <w:multiLevelType w:val="multilevel"/>
    <w:tmpl w:val="54F80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21166B1"/>
    <w:multiLevelType w:val="hybridMultilevel"/>
    <w:tmpl w:val="50D68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382ED9"/>
    <w:multiLevelType w:val="hybridMultilevel"/>
    <w:tmpl w:val="A628D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B30A1"/>
    <w:multiLevelType w:val="hybridMultilevel"/>
    <w:tmpl w:val="876C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E54B4"/>
    <w:multiLevelType w:val="hybridMultilevel"/>
    <w:tmpl w:val="A9C0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03F6C"/>
    <w:multiLevelType w:val="hybridMultilevel"/>
    <w:tmpl w:val="F30E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2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20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3"/>
  </w:num>
  <w:num w:numId="15">
    <w:abstractNumId w:val="4"/>
  </w:num>
  <w:num w:numId="16">
    <w:abstractNumId w:val="1"/>
  </w:num>
  <w:num w:numId="17">
    <w:abstractNumId w:val="5"/>
  </w:num>
  <w:num w:numId="18">
    <w:abstractNumId w:val="9"/>
  </w:num>
  <w:num w:numId="19">
    <w:abstractNumId w:val="7"/>
  </w:num>
  <w:num w:numId="20">
    <w:abstractNumId w:val="10"/>
  </w:num>
  <w:num w:numId="21">
    <w:abstractNumId w:val="22"/>
  </w:num>
  <w:num w:numId="22">
    <w:abstractNumId w:val="18"/>
  </w:num>
  <w:num w:numId="23">
    <w:abstractNumId w:val="11"/>
  </w:num>
  <w:num w:numId="24">
    <w:abstractNumId w:val="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397"/>
    <w:rsid w:val="00036734"/>
    <w:rsid w:val="00081F42"/>
    <w:rsid w:val="000E3B3A"/>
    <w:rsid w:val="00174819"/>
    <w:rsid w:val="001C5397"/>
    <w:rsid w:val="001D477A"/>
    <w:rsid w:val="00221E18"/>
    <w:rsid w:val="00272157"/>
    <w:rsid w:val="00290155"/>
    <w:rsid w:val="002A0974"/>
    <w:rsid w:val="002B7DB4"/>
    <w:rsid w:val="0033192D"/>
    <w:rsid w:val="003533F9"/>
    <w:rsid w:val="00365096"/>
    <w:rsid w:val="003B328B"/>
    <w:rsid w:val="004567A8"/>
    <w:rsid w:val="00467EEA"/>
    <w:rsid w:val="004E7F92"/>
    <w:rsid w:val="005E6BE0"/>
    <w:rsid w:val="005F3C41"/>
    <w:rsid w:val="005F4B1B"/>
    <w:rsid w:val="0060192F"/>
    <w:rsid w:val="00611547"/>
    <w:rsid w:val="0065585E"/>
    <w:rsid w:val="00677D84"/>
    <w:rsid w:val="006C3EAD"/>
    <w:rsid w:val="007300D6"/>
    <w:rsid w:val="00733B1F"/>
    <w:rsid w:val="00771272"/>
    <w:rsid w:val="0078257D"/>
    <w:rsid w:val="00791D07"/>
    <w:rsid w:val="0080206E"/>
    <w:rsid w:val="008940B7"/>
    <w:rsid w:val="008A59D9"/>
    <w:rsid w:val="00922EC9"/>
    <w:rsid w:val="009D1773"/>
    <w:rsid w:val="00A03945"/>
    <w:rsid w:val="00A43DAF"/>
    <w:rsid w:val="00A643B8"/>
    <w:rsid w:val="00A87B9D"/>
    <w:rsid w:val="00AE40A1"/>
    <w:rsid w:val="00B557C8"/>
    <w:rsid w:val="00BD0042"/>
    <w:rsid w:val="00BE672E"/>
    <w:rsid w:val="00C12C98"/>
    <w:rsid w:val="00C47673"/>
    <w:rsid w:val="00C9453A"/>
    <w:rsid w:val="00C95A33"/>
    <w:rsid w:val="00CC2B93"/>
    <w:rsid w:val="00D07C36"/>
    <w:rsid w:val="00D8036D"/>
    <w:rsid w:val="00E16F23"/>
    <w:rsid w:val="00E256A5"/>
    <w:rsid w:val="00F05A9D"/>
    <w:rsid w:val="00F92975"/>
    <w:rsid w:val="00F96ACD"/>
    <w:rsid w:val="00F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0E9FC-EFB0-4345-A9BA-40101DC5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C539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5397"/>
    <w:rPr>
      <w:sz w:val="20"/>
      <w:szCs w:val="20"/>
    </w:rPr>
  </w:style>
  <w:style w:type="character" w:styleId="a6">
    <w:name w:val="footnote reference"/>
    <w:aliases w:val="Знак сноски-FN,Ciae niinee-FN,AЗнак сноски зел"/>
    <w:uiPriority w:val="99"/>
    <w:rsid w:val="001C5397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1C539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7673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99"/>
    <w:qFormat/>
    <w:rsid w:val="00FC41A7"/>
    <w:pPr>
      <w:spacing w:after="0" w:line="240" w:lineRule="auto"/>
    </w:pPr>
  </w:style>
  <w:style w:type="character" w:customStyle="1" w:styleId="ab">
    <w:name w:val="Без интервала Знак"/>
    <w:link w:val="aa"/>
    <w:uiPriority w:val="99"/>
    <w:locked/>
    <w:rsid w:val="00FC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327710/" TargetMode="External"/><Relationship Id="rId13" Type="http://schemas.openxmlformats.org/officeDocument/2006/relationships/hyperlink" Target="https://docs.cntd.ru/document/1200157615" TargetMode="External"/><Relationship Id="rId18" Type="http://schemas.openxmlformats.org/officeDocument/2006/relationships/hyperlink" Target="https://www.vvmr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habru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72084782/" TargetMode="External"/><Relationship Id="rId17" Type="http://schemas.openxmlformats.org/officeDocument/2006/relationships/hyperlink" Target="https://pro-palliativ.ru/library/obezbolivanie-v-palliativnoj-pomoshhi/" TargetMode="External"/><Relationship Id="rId25" Type="http://schemas.openxmlformats.org/officeDocument/2006/relationships/hyperlink" Target="https://pro-palliativ.ru/o-proekt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161202" TargetMode="External"/><Relationship Id="rId20" Type="http://schemas.openxmlformats.org/officeDocument/2006/relationships/hyperlink" Target="https://www.palliame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400744575/" TargetMode="External"/><Relationship Id="rId24" Type="http://schemas.openxmlformats.org/officeDocument/2006/relationships/hyperlink" Target="https://www.palliamed.ru/publications/pub1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179200" TargetMode="External"/><Relationship Id="rId23" Type="http://schemas.openxmlformats.org/officeDocument/2006/relationships/hyperlink" Target="https://pallium.pro-hospice.ru/" TargetMode="External"/><Relationship Id="rId10" Type="http://schemas.openxmlformats.org/officeDocument/2006/relationships/hyperlink" Target="https://www.garant.ru/products/ipo/prime/doc/74581688/" TargetMode="External"/><Relationship Id="rId19" Type="http://schemas.openxmlformats.org/officeDocument/2006/relationships/hyperlink" Target="http://who-fic.ru/ic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2280964/" TargetMode="External"/><Relationship Id="rId14" Type="http://schemas.openxmlformats.org/officeDocument/2006/relationships/hyperlink" Target="https://docs.cntd.ru/document/1200179833" TargetMode="External"/><Relationship Id="rId22" Type="http://schemas.openxmlformats.org/officeDocument/2006/relationships/hyperlink" Target="https://fizreamed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B1D63-2269-48F6-80C1-4BD5EA2A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8441</Words>
  <Characters>48118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Albina0</dc:creator>
  <cp:lastModifiedBy>SalavatMK</cp:lastModifiedBy>
  <cp:revision>5</cp:revision>
  <dcterms:created xsi:type="dcterms:W3CDTF">2024-06-13T10:28:00Z</dcterms:created>
  <dcterms:modified xsi:type="dcterms:W3CDTF">2025-06-20T08:19:00Z</dcterms:modified>
</cp:coreProperties>
</file>