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B94" w:rsidRPr="00F457EF" w:rsidRDefault="00B34B94" w:rsidP="00B34B94">
      <w:pPr>
        <w:shd w:val="clear" w:color="auto" w:fill="FFFFFF"/>
        <w:spacing w:after="0" w:line="240" w:lineRule="auto"/>
        <w:ind w:left="57" w:right="24"/>
        <w:rPr>
          <w:rFonts w:ascii="Times New Roman" w:hAnsi="Times New Roman"/>
          <w:bCs/>
          <w:sz w:val="28"/>
          <w:szCs w:val="24"/>
        </w:rPr>
      </w:pPr>
      <w:r w:rsidRPr="00F457EF">
        <w:rPr>
          <w:rFonts w:ascii="Times New Roman" w:hAnsi="Times New Roman"/>
          <w:bCs/>
          <w:sz w:val="28"/>
          <w:szCs w:val="24"/>
        </w:rPr>
        <w:t xml:space="preserve">ГОСУДАРСТВЕННОЕ АВТОНОМНОЕ ПРОФЕССИОНАЛЬНОЕ </w:t>
      </w:r>
    </w:p>
    <w:p w:rsidR="00B34B94" w:rsidRPr="00F457EF" w:rsidRDefault="00B34B94" w:rsidP="00B34B94">
      <w:pPr>
        <w:shd w:val="clear" w:color="auto" w:fill="FFFFFF"/>
        <w:spacing w:after="0" w:line="240" w:lineRule="auto"/>
        <w:ind w:left="57" w:right="24"/>
        <w:jc w:val="center"/>
        <w:rPr>
          <w:rFonts w:ascii="Times New Roman" w:hAnsi="Times New Roman"/>
          <w:bCs/>
          <w:sz w:val="28"/>
          <w:szCs w:val="24"/>
        </w:rPr>
      </w:pPr>
      <w:r w:rsidRPr="00F457EF">
        <w:rPr>
          <w:rFonts w:ascii="Times New Roman" w:hAnsi="Times New Roman"/>
          <w:bCs/>
          <w:sz w:val="28"/>
          <w:szCs w:val="24"/>
        </w:rPr>
        <w:t xml:space="preserve">ОБРАЗОВАТЕЛЬНОЕ УЧРЕЖДЕНИЕ </w:t>
      </w:r>
    </w:p>
    <w:p w:rsidR="00B34B94" w:rsidRPr="00F457EF" w:rsidRDefault="00B34B94" w:rsidP="00B34B94">
      <w:pPr>
        <w:shd w:val="clear" w:color="auto" w:fill="FFFFFF"/>
        <w:spacing w:after="0" w:line="240" w:lineRule="auto"/>
        <w:ind w:left="57" w:right="24"/>
        <w:jc w:val="center"/>
        <w:rPr>
          <w:rFonts w:ascii="Times New Roman" w:hAnsi="Times New Roman"/>
          <w:sz w:val="28"/>
          <w:szCs w:val="24"/>
        </w:rPr>
      </w:pPr>
      <w:r w:rsidRPr="00F457EF">
        <w:rPr>
          <w:rFonts w:ascii="Times New Roman" w:hAnsi="Times New Roman"/>
          <w:bCs/>
          <w:sz w:val="28"/>
          <w:szCs w:val="24"/>
        </w:rPr>
        <w:t xml:space="preserve"> РЕСПУБЛИКИ БАШКОРТОСТАН</w:t>
      </w:r>
      <w:r w:rsidRPr="00F457EF">
        <w:rPr>
          <w:rFonts w:ascii="Times New Roman" w:hAnsi="Times New Roman"/>
          <w:bCs/>
          <w:sz w:val="28"/>
          <w:szCs w:val="24"/>
        </w:rPr>
        <w:tab/>
      </w:r>
    </w:p>
    <w:p w:rsidR="00B34B94" w:rsidRPr="00F457EF" w:rsidRDefault="00B34B94" w:rsidP="00B34B94">
      <w:pPr>
        <w:shd w:val="clear" w:color="auto" w:fill="FFFFFF"/>
        <w:spacing w:after="0" w:line="240" w:lineRule="auto"/>
        <w:ind w:left="57" w:right="24"/>
        <w:jc w:val="center"/>
        <w:rPr>
          <w:rFonts w:ascii="Times New Roman" w:hAnsi="Times New Roman"/>
          <w:bCs/>
          <w:sz w:val="28"/>
          <w:szCs w:val="24"/>
        </w:rPr>
      </w:pPr>
      <w:r w:rsidRPr="00F457EF">
        <w:rPr>
          <w:rFonts w:ascii="Times New Roman" w:hAnsi="Times New Roman"/>
          <w:bCs/>
          <w:sz w:val="28"/>
          <w:szCs w:val="24"/>
        </w:rPr>
        <w:t xml:space="preserve">«САЛАВАТСКИЙ МЕДИЦИНСКИЙ КОЛЛЕДЖ» </w:t>
      </w:r>
    </w:p>
    <w:p w:rsidR="00B34B94" w:rsidRPr="00FE784E"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tbl>
      <w:tblPr>
        <w:tblW w:w="9747" w:type="dxa"/>
        <w:tblLook w:val="04A0" w:firstRow="1" w:lastRow="0" w:firstColumn="1" w:lastColumn="0" w:noHBand="0" w:noVBand="1"/>
      </w:tblPr>
      <w:tblGrid>
        <w:gridCol w:w="5353"/>
        <w:gridCol w:w="4394"/>
      </w:tblGrid>
      <w:tr w:rsidR="00B34B94" w:rsidRPr="00F457EF" w:rsidTr="00B34B94">
        <w:tc>
          <w:tcPr>
            <w:tcW w:w="5353" w:type="dxa"/>
          </w:tcPr>
          <w:p w:rsidR="00B34B94" w:rsidRPr="00F457EF" w:rsidRDefault="00B34B94" w:rsidP="00B34B94">
            <w:pPr>
              <w:pStyle w:val="ae"/>
            </w:pPr>
          </w:p>
        </w:tc>
        <w:tc>
          <w:tcPr>
            <w:tcW w:w="4394" w:type="dxa"/>
          </w:tcPr>
          <w:p w:rsidR="008761A0" w:rsidRPr="008761A0" w:rsidRDefault="008761A0" w:rsidP="008761A0">
            <w:pPr>
              <w:spacing w:after="0" w:line="240" w:lineRule="auto"/>
              <w:rPr>
                <w:rFonts w:ascii="Times New Roman" w:hAnsi="Times New Roman"/>
                <w:sz w:val="24"/>
                <w:szCs w:val="28"/>
              </w:rPr>
            </w:pPr>
            <w:r w:rsidRPr="008761A0">
              <w:rPr>
                <w:rFonts w:ascii="Times New Roman" w:hAnsi="Times New Roman"/>
                <w:sz w:val="24"/>
                <w:szCs w:val="28"/>
              </w:rPr>
              <w:t>УТВЕРЖДЕНО</w:t>
            </w:r>
          </w:p>
          <w:p w:rsidR="008761A0" w:rsidRPr="008761A0" w:rsidRDefault="008761A0" w:rsidP="008761A0">
            <w:pPr>
              <w:spacing w:after="0" w:line="240" w:lineRule="auto"/>
              <w:rPr>
                <w:rFonts w:ascii="Times New Roman" w:hAnsi="Times New Roman"/>
                <w:sz w:val="24"/>
                <w:szCs w:val="28"/>
              </w:rPr>
            </w:pPr>
            <w:r w:rsidRPr="008761A0">
              <w:rPr>
                <w:rFonts w:ascii="Times New Roman" w:hAnsi="Times New Roman"/>
                <w:sz w:val="24"/>
                <w:szCs w:val="28"/>
              </w:rPr>
              <w:t xml:space="preserve">Приказом директора ГАПОУ РБ «Салаватский медицинский колледж» </w:t>
            </w:r>
          </w:p>
          <w:p w:rsidR="008761A0" w:rsidRPr="008761A0" w:rsidRDefault="008761A0" w:rsidP="008761A0">
            <w:pPr>
              <w:spacing w:after="0" w:line="240" w:lineRule="auto"/>
              <w:rPr>
                <w:rFonts w:ascii="Times New Roman" w:hAnsi="Times New Roman"/>
                <w:sz w:val="24"/>
                <w:szCs w:val="28"/>
              </w:rPr>
            </w:pPr>
            <w:r w:rsidRPr="008761A0">
              <w:rPr>
                <w:rFonts w:ascii="Times New Roman" w:hAnsi="Times New Roman"/>
                <w:sz w:val="24"/>
                <w:szCs w:val="28"/>
              </w:rPr>
              <w:t>в составе ОПОП по специальности</w:t>
            </w:r>
          </w:p>
          <w:p w:rsidR="008761A0" w:rsidRPr="008761A0" w:rsidRDefault="008761A0" w:rsidP="008761A0">
            <w:pPr>
              <w:spacing w:after="0" w:line="240" w:lineRule="auto"/>
              <w:rPr>
                <w:rFonts w:ascii="Times New Roman" w:hAnsi="Times New Roman"/>
                <w:sz w:val="24"/>
                <w:szCs w:val="28"/>
              </w:rPr>
            </w:pPr>
            <w:r w:rsidRPr="008761A0">
              <w:rPr>
                <w:rFonts w:ascii="Times New Roman" w:hAnsi="Times New Roman"/>
                <w:sz w:val="24"/>
                <w:szCs w:val="28"/>
              </w:rPr>
              <w:t>31.02.01 Лечебное дело</w:t>
            </w:r>
          </w:p>
          <w:p w:rsidR="008761A0" w:rsidRPr="008761A0" w:rsidRDefault="008761A0" w:rsidP="008761A0">
            <w:pPr>
              <w:spacing w:after="0" w:line="240" w:lineRule="auto"/>
              <w:rPr>
                <w:rFonts w:ascii="Times New Roman" w:hAnsi="Times New Roman"/>
                <w:sz w:val="24"/>
                <w:szCs w:val="28"/>
              </w:rPr>
            </w:pPr>
            <w:r w:rsidRPr="008761A0">
              <w:rPr>
                <w:rFonts w:ascii="Times New Roman" w:hAnsi="Times New Roman"/>
                <w:sz w:val="24"/>
                <w:szCs w:val="28"/>
              </w:rPr>
              <w:t xml:space="preserve">№ 138-Д   от 11.06.2025 г </w:t>
            </w:r>
          </w:p>
          <w:p w:rsidR="00B34B94" w:rsidRPr="002F7957" w:rsidRDefault="00B34B94" w:rsidP="00C57F06">
            <w:pPr>
              <w:pStyle w:val="ae"/>
            </w:pPr>
          </w:p>
        </w:tc>
      </w:tr>
    </w:tbl>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457EF" w:rsidRDefault="00B34B94" w:rsidP="00B34B94">
      <w:pPr>
        <w:spacing w:after="0" w:line="240" w:lineRule="auto"/>
        <w:jc w:val="center"/>
        <w:rPr>
          <w:rFonts w:ascii="Times New Roman" w:hAnsi="Times New Roman"/>
          <w:sz w:val="28"/>
          <w:szCs w:val="28"/>
        </w:rPr>
      </w:pPr>
      <w:r w:rsidRPr="00F457EF">
        <w:rPr>
          <w:rFonts w:ascii="Times New Roman" w:hAnsi="Times New Roman"/>
          <w:sz w:val="28"/>
          <w:szCs w:val="28"/>
        </w:rPr>
        <w:t>РАБОЧАЯ ПРОГРАММА</w:t>
      </w:r>
    </w:p>
    <w:p w:rsidR="00B34B94" w:rsidRPr="00F457EF" w:rsidRDefault="00B34B94" w:rsidP="00B34B94">
      <w:pPr>
        <w:spacing w:after="0" w:line="240" w:lineRule="auto"/>
        <w:jc w:val="center"/>
        <w:rPr>
          <w:rFonts w:ascii="Times New Roman" w:hAnsi="Times New Roman"/>
          <w:sz w:val="28"/>
          <w:szCs w:val="36"/>
        </w:rPr>
      </w:pPr>
      <w:r w:rsidRPr="00F457EF">
        <w:rPr>
          <w:rFonts w:ascii="Times New Roman" w:hAnsi="Times New Roman"/>
          <w:sz w:val="28"/>
          <w:szCs w:val="36"/>
        </w:rPr>
        <w:t>учебной дисциплины</w:t>
      </w:r>
    </w:p>
    <w:p w:rsidR="00B34B94" w:rsidRDefault="008968D3" w:rsidP="00B34B94">
      <w:pPr>
        <w:spacing w:after="0" w:line="240" w:lineRule="auto"/>
        <w:jc w:val="center"/>
        <w:rPr>
          <w:rFonts w:ascii="Times New Roman" w:hAnsi="Times New Roman"/>
          <w:sz w:val="28"/>
          <w:szCs w:val="28"/>
        </w:rPr>
      </w:pPr>
      <w:r>
        <w:rPr>
          <w:rFonts w:ascii="Times New Roman" w:hAnsi="Times New Roman"/>
          <w:sz w:val="28"/>
          <w:szCs w:val="28"/>
        </w:rPr>
        <w:t>ОП.06</w:t>
      </w:r>
      <w:r w:rsidR="00B34B94" w:rsidRPr="00B34B94">
        <w:rPr>
          <w:rFonts w:ascii="Times New Roman" w:hAnsi="Times New Roman"/>
          <w:sz w:val="28"/>
          <w:szCs w:val="28"/>
        </w:rPr>
        <w:t xml:space="preserve"> Основы микробиологии и иммунологии»</w:t>
      </w: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r w:rsidRPr="00FE784E">
        <w:rPr>
          <w:rFonts w:ascii="Times New Roman" w:hAnsi="Times New Roman"/>
          <w:sz w:val="28"/>
          <w:szCs w:val="28"/>
        </w:rPr>
        <w:t xml:space="preserve">                                  </w:t>
      </w: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E33D90" w:rsidRDefault="00E33D90" w:rsidP="00B34B94">
      <w:pPr>
        <w:spacing w:after="0" w:line="240" w:lineRule="auto"/>
        <w:jc w:val="center"/>
        <w:rPr>
          <w:rFonts w:ascii="Times New Roman" w:hAnsi="Times New Roman"/>
          <w:sz w:val="28"/>
          <w:szCs w:val="28"/>
        </w:rPr>
      </w:pPr>
    </w:p>
    <w:p w:rsidR="00E33D90" w:rsidRDefault="00E33D90" w:rsidP="00B34B94">
      <w:pPr>
        <w:spacing w:after="0" w:line="240" w:lineRule="auto"/>
        <w:jc w:val="center"/>
        <w:rPr>
          <w:rFonts w:ascii="Times New Roman" w:hAnsi="Times New Roman"/>
          <w:sz w:val="28"/>
          <w:szCs w:val="28"/>
        </w:rPr>
      </w:pPr>
    </w:p>
    <w:p w:rsidR="00E33D90" w:rsidRPr="00FE784E" w:rsidRDefault="00E33D90" w:rsidP="008761A0">
      <w:pPr>
        <w:spacing w:after="0" w:line="240" w:lineRule="auto"/>
        <w:rPr>
          <w:rFonts w:ascii="Times New Roman" w:hAnsi="Times New Roman"/>
          <w:sz w:val="28"/>
          <w:szCs w:val="28"/>
        </w:rPr>
      </w:pPr>
    </w:p>
    <w:p w:rsidR="00206A9C" w:rsidRPr="00B34B94" w:rsidRDefault="00B34B94" w:rsidP="00E33D90">
      <w:pPr>
        <w:spacing w:after="0" w:line="240" w:lineRule="auto"/>
        <w:jc w:val="center"/>
        <w:rPr>
          <w:rFonts w:ascii="Times New Roman" w:hAnsi="Times New Roman"/>
          <w:sz w:val="24"/>
          <w:szCs w:val="24"/>
          <w:vertAlign w:val="superscript"/>
        </w:rPr>
      </w:pPr>
      <w:r w:rsidRPr="00FE784E">
        <w:rPr>
          <w:rFonts w:ascii="Times New Roman" w:hAnsi="Times New Roman"/>
          <w:sz w:val="28"/>
          <w:szCs w:val="28"/>
        </w:rPr>
        <w:t>20</w:t>
      </w:r>
      <w:r>
        <w:rPr>
          <w:rFonts w:ascii="Times New Roman" w:hAnsi="Times New Roman"/>
          <w:sz w:val="28"/>
          <w:szCs w:val="28"/>
        </w:rPr>
        <w:t>2</w:t>
      </w:r>
      <w:r w:rsidR="008761A0">
        <w:rPr>
          <w:rFonts w:ascii="Times New Roman" w:hAnsi="Times New Roman"/>
          <w:sz w:val="28"/>
          <w:szCs w:val="28"/>
        </w:rPr>
        <w:t>5</w:t>
      </w:r>
      <w:r w:rsidRPr="00FE784E">
        <w:rPr>
          <w:rFonts w:ascii="Times New Roman" w:hAnsi="Times New Roman"/>
          <w:sz w:val="28"/>
          <w:szCs w:val="28"/>
        </w:rPr>
        <w:t xml:space="preserve"> год</w:t>
      </w:r>
    </w:p>
    <w:tbl>
      <w:tblPr>
        <w:tblW w:w="0" w:type="auto"/>
        <w:tblLook w:val="04A0" w:firstRow="1" w:lastRow="0" w:firstColumn="1" w:lastColumn="0" w:noHBand="0" w:noVBand="1"/>
      </w:tblPr>
      <w:tblGrid>
        <w:gridCol w:w="4813"/>
        <w:gridCol w:w="4758"/>
      </w:tblGrid>
      <w:tr w:rsidR="008A3615" w:rsidRPr="008A3615" w:rsidTr="005D2E4F">
        <w:tc>
          <w:tcPr>
            <w:tcW w:w="4927" w:type="dxa"/>
          </w:tcPr>
          <w:p w:rsidR="008A3615" w:rsidRPr="008A3615" w:rsidRDefault="008A3615" w:rsidP="008A3615">
            <w:pPr>
              <w:spacing w:after="0" w:line="240" w:lineRule="auto"/>
              <w:rPr>
                <w:rFonts w:ascii="Times New Roman" w:hAnsi="Times New Roman"/>
                <w:sz w:val="24"/>
                <w:szCs w:val="24"/>
              </w:rPr>
            </w:pPr>
            <w:r w:rsidRPr="008A3615">
              <w:rPr>
                <w:rFonts w:ascii="Times New Roman" w:hAnsi="Times New Roman"/>
                <w:sz w:val="24"/>
                <w:szCs w:val="24"/>
              </w:rPr>
              <w:lastRenderedPageBreak/>
              <w:t>Рабочая программа рассмотрена и рекомендована к утверждению на заседании цикловой</w:t>
            </w:r>
            <w:r w:rsidR="008968D3">
              <w:rPr>
                <w:rFonts w:ascii="Times New Roman" w:hAnsi="Times New Roman"/>
                <w:sz w:val="24"/>
                <w:szCs w:val="24"/>
              </w:rPr>
              <w:t xml:space="preserve"> методической комиссии</w:t>
            </w:r>
            <w:r w:rsidRPr="008A3615">
              <w:rPr>
                <w:rFonts w:ascii="Times New Roman" w:hAnsi="Times New Roman"/>
                <w:sz w:val="24"/>
                <w:szCs w:val="24"/>
              </w:rPr>
              <w:t>,</w:t>
            </w:r>
          </w:p>
          <w:p w:rsidR="008A3615" w:rsidRPr="008A3615" w:rsidRDefault="008A3615" w:rsidP="008761A0">
            <w:pPr>
              <w:spacing w:after="0" w:line="240" w:lineRule="auto"/>
              <w:rPr>
                <w:rFonts w:ascii="Times New Roman" w:hAnsi="Times New Roman"/>
                <w:sz w:val="24"/>
                <w:szCs w:val="24"/>
              </w:rPr>
            </w:pPr>
            <w:r w:rsidRPr="008A3615">
              <w:rPr>
                <w:rFonts w:ascii="Times New Roman" w:hAnsi="Times New Roman"/>
                <w:sz w:val="24"/>
                <w:szCs w:val="24"/>
              </w:rPr>
              <w:t>протокол № 9  от 25.05.202</w:t>
            </w:r>
            <w:r w:rsidR="008761A0">
              <w:rPr>
                <w:rFonts w:ascii="Times New Roman" w:hAnsi="Times New Roman"/>
                <w:sz w:val="24"/>
                <w:szCs w:val="24"/>
              </w:rPr>
              <w:t>5</w:t>
            </w:r>
            <w:r w:rsidRPr="008A3615">
              <w:rPr>
                <w:rFonts w:ascii="Times New Roman" w:hAnsi="Times New Roman"/>
                <w:sz w:val="24"/>
                <w:szCs w:val="24"/>
              </w:rPr>
              <w:t xml:space="preserve"> г </w:t>
            </w:r>
          </w:p>
        </w:tc>
        <w:tc>
          <w:tcPr>
            <w:tcW w:w="4928" w:type="dxa"/>
          </w:tcPr>
          <w:p w:rsidR="008A3615" w:rsidRPr="008A3615" w:rsidRDefault="008A3615" w:rsidP="008A3615">
            <w:pPr>
              <w:spacing w:after="0" w:line="240" w:lineRule="auto"/>
              <w:jc w:val="center"/>
              <w:rPr>
                <w:rFonts w:ascii="Times New Roman" w:hAnsi="Times New Roman"/>
                <w:sz w:val="24"/>
                <w:szCs w:val="24"/>
              </w:rPr>
            </w:pPr>
          </w:p>
        </w:tc>
      </w:tr>
    </w:tbl>
    <w:p w:rsidR="00B34B94" w:rsidRDefault="00444018" w:rsidP="00444018">
      <w:pPr>
        <w:jc w:val="center"/>
        <w:rPr>
          <w:rFonts w:ascii="Times New Roman" w:hAnsi="Times New Roman"/>
          <w:sz w:val="24"/>
          <w:szCs w:val="24"/>
        </w:rPr>
      </w:pPr>
      <w:r w:rsidRPr="00354B13">
        <w:t xml:space="preserve">                    </w:t>
      </w:r>
    </w:p>
    <w:p w:rsidR="00B34B94" w:rsidRDefault="00B34B94" w:rsidP="00206A9C">
      <w:pPr>
        <w:jc w:val="center"/>
        <w:rPr>
          <w:rFonts w:ascii="Times New Roman" w:hAnsi="Times New Roman"/>
          <w:sz w:val="24"/>
          <w:szCs w:val="24"/>
        </w:rPr>
      </w:pPr>
    </w:p>
    <w:p w:rsidR="00B34B94" w:rsidRDefault="00444018" w:rsidP="008968D3">
      <w:pPr>
        <w:spacing w:after="0" w:line="240" w:lineRule="auto"/>
        <w:jc w:val="both"/>
        <w:rPr>
          <w:rFonts w:ascii="Times New Roman" w:hAnsi="Times New Roman"/>
          <w:sz w:val="28"/>
          <w:szCs w:val="28"/>
        </w:rPr>
      </w:pPr>
      <w:r w:rsidRPr="00F26FAD">
        <w:rPr>
          <w:rFonts w:ascii="Times New Roman" w:hAnsi="Times New Roman"/>
          <w:sz w:val="28"/>
          <w:szCs w:val="28"/>
        </w:rPr>
        <w:t>Рабочая программа учебной</w:t>
      </w:r>
      <w:r>
        <w:rPr>
          <w:rFonts w:ascii="Times New Roman" w:hAnsi="Times New Roman"/>
          <w:sz w:val="28"/>
          <w:szCs w:val="28"/>
        </w:rPr>
        <w:t xml:space="preserve"> дисциплины</w:t>
      </w:r>
      <w:r w:rsidR="00EF5438" w:rsidRPr="00EF5438">
        <w:rPr>
          <w:rFonts w:ascii="Times New Roman" w:hAnsi="Times New Roman"/>
          <w:sz w:val="28"/>
          <w:szCs w:val="28"/>
        </w:rPr>
        <w:t xml:space="preserve"> </w:t>
      </w:r>
      <w:r w:rsidR="008968D3">
        <w:rPr>
          <w:rFonts w:ascii="Times New Roman" w:hAnsi="Times New Roman"/>
          <w:sz w:val="28"/>
          <w:szCs w:val="28"/>
        </w:rPr>
        <w:t>ОП.06</w:t>
      </w:r>
      <w:r w:rsidR="00EF5438" w:rsidRPr="00B34B94">
        <w:rPr>
          <w:rFonts w:ascii="Times New Roman" w:hAnsi="Times New Roman"/>
          <w:sz w:val="28"/>
          <w:szCs w:val="28"/>
        </w:rPr>
        <w:t xml:space="preserve"> Осн</w:t>
      </w:r>
      <w:r w:rsidR="003E17AF">
        <w:rPr>
          <w:rFonts w:ascii="Times New Roman" w:hAnsi="Times New Roman"/>
          <w:sz w:val="28"/>
          <w:szCs w:val="28"/>
        </w:rPr>
        <w:t>овы микробиологии и иммунологии</w:t>
      </w:r>
      <w:r w:rsidRPr="00F26FAD">
        <w:rPr>
          <w:rFonts w:ascii="Times New Roman" w:hAnsi="Times New Roman"/>
          <w:sz w:val="28"/>
          <w:szCs w:val="28"/>
        </w:rPr>
        <w:t xml:space="preserve"> разработана на основе</w:t>
      </w:r>
      <w:r>
        <w:rPr>
          <w:rFonts w:ascii="Times New Roman" w:hAnsi="Times New Roman"/>
          <w:sz w:val="28"/>
          <w:szCs w:val="28"/>
        </w:rPr>
        <w:t xml:space="preserve"> </w:t>
      </w:r>
      <w:r w:rsidRPr="00444018">
        <w:rPr>
          <w:rFonts w:ascii="Times New Roman" w:hAnsi="Times New Roman"/>
          <w:sz w:val="28"/>
          <w:szCs w:val="28"/>
        </w:rPr>
        <w:t xml:space="preserve">ФГОС СПО по специальности 31.02.01 Лечебное дело, утвержденным приказом </w:t>
      </w:r>
      <w:r>
        <w:rPr>
          <w:rFonts w:ascii="Times New Roman" w:hAnsi="Times New Roman"/>
          <w:sz w:val="28"/>
          <w:szCs w:val="28"/>
        </w:rPr>
        <w:t xml:space="preserve"> </w:t>
      </w:r>
      <w:r w:rsidRPr="00444018">
        <w:rPr>
          <w:rFonts w:ascii="Times New Roman" w:hAnsi="Times New Roman"/>
          <w:sz w:val="28"/>
          <w:szCs w:val="28"/>
        </w:rPr>
        <w:t>Минпросвещени</w:t>
      </w:r>
      <w:r w:rsidR="008A3615">
        <w:rPr>
          <w:rFonts w:ascii="Times New Roman" w:hAnsi="Times New Roman"/>
          <w:sz w:val="28"/>
          <w:szCs w:val="28"/>
        </w:rPr>
        <w:t>я России № 52</w:t>
      </w:r>
      <w:r w:rsidR="003E17AF">
        <w:rPr>
          <w:rFonts w:ascii="Times New Roman" w:hAnsi="Times New Roman"/>
          <w:sz w:val="28"/>
          <w:szCs w:val="28"/>
        </w:rPr>
        <w:t xml:space="preserve">6 </w:t>
      </w:r>
      <w:r w:rsidR="008A3615">
        <w:rPr>
          <w:rFonts w:ascii="Times New Roman" w:hAnsi="Times New Roman"/>
          <w:sz w:val="28"/>
          <w:szCs w:val="28"/>
        </w:rPr>
        <w:t>от 04.07.2022 г.</w:t>
      </w:r>
    </w:p>
    <w:p w:rsidR="008A3615" w:rsidRDefault="008A3615" w:rsidP="008A3615">
      <w:pPr>
        <w:spacing w:after="0" w:line="240" w:lineRule="auto"/>
        <w:rPr>
          <w:rFonts w:ascii="Times New Roman" w:hAnsi="Times New Roman"/>
          <w:sz w:val="28"/>
          <w:szCs w:val="28"/>
        </w:rPr>
      </w:pPr>
    </w:p>
    <w:p w:rsidR="008A3615" w:rsidRDefault="008A3615" w:rsidP="008A3615">
      <w:pPr>
        <w:spacing w:after="0" w:line="240" w:lineRule="auto"/>
        <w:rPr>
          <w:rFonts w:ascii="Times New Roman" w:hAnsi="Times New Roman"/>
          <w:sz w:val="24"/>
          <w:szCs w:val="24"/>
        </w:rPr>
      </w:pPr>
    </w:p>
    <w:p w:rsidR="00B34B94" w:rsidRDefault="00B34B94" w:rsidP="00444018">
      <w:pPr>
        <w:rPr>
          <w:rFonts w:ascii="Times New Roman" w:hAnsi="Times New Roman"/>
          <w:sz w:val="24"/>
          <w:szCs w:val="24"/>
        </w:rPr>
      </w:pPr>
    </w:p>
    <w:p w:rsidR="00EF5438" w:rsidRPr="000733DB" w:rsidRDefault="00EF5438" w:rsidP="00EF5438">
      <w:pPr>
        <w:spacing w:after="0" w:line="240" w:lineRule="auto"/>
        <w:ind w:firstLine="709"/>
        <w:jc w:val="both"/>
        <w:rPr>
          <w:rFonts w:ascii="Times New Roman" w:hAnsi="Times New Roman"/>
          <w:sz w:val="28"/>
          <w:szCs w:val="28"/>
        </w:rPr>
      </w:pPr>
      <w:r w:rsidRPr="000733DB">
        <w:rPr>
          <w:rFonts w:ascii="Times New Roman" w:hAnsi="Times New Roman"/>
          <w:sz w:val="28"/>
          <w:szCs w:val="28"/>
        </w:rPr>
        <w:t>Организация-разработчик: ГАПОУ  РБ  «Салаватский медицинский колледж»</w:t>
      </w:r>
    </w:p>
    <w:p w:rsidR="00EF5438" w:rsidRPr="000733DB" w:rsidRDefault="00EF5438" w:rsidP="00EF5438">
      <w:pPr>
        <w:spacing w:after="0" w:line="240" w:lineRule="auto"/>
        <w:ind w:firstLine="709"/>
        <w:jc w:val="both"/>
        <w:rPr>
          <w:rFonts w:ascii="Times New Roman" w:hAnsi="Times New Roman"/>
          <w:sz w:val="28"/>
          <w:szCs w:val="28"/>
        </w:rPr>
      </w:pPr>
    </w:p>
    <w:p w:rsidR="00EF5438" w:rsidRPr="000733DB" w:rsidRDefault="00EF5438" w:rsidP="00EF5438">
      <w:pPr>
        <w:spacing w:after="0"/>
        <w:ind w:firstLine="709"/>
        <w:jc w:val="both"/>
        <w:rPr>
          <w:rFonts w:ascii="Times New Roman" w:hAnsi="Times New Roman"/>
          <w:sz w:val="28"/>
          <w:szCs w:val="28"/>
        </w:rPr>
      </w:pPr>
      <w:r>
        <w:rPr>
          <w:rFonts w:ascii="Times New Roman" w:hAnsi="Times New Roman"/>
          <w:sz w:val="28"/>
          <w:szCs w:val="28"/>
        </w:rPr>
        <w:t xml:space="preserve">Автор - </w:t>
      </w:r>
      <w:r w:rsidRPr="000733DB">
        <w:rPr>
          <w:rFonts w:ascii="Times New Roman" w:hAnsi="Times New Roman"/>
          <w:sz w:val="28"/>
          <w:szCs w:val="28"/>
        </w:rPr>
        <w:t xml:space="preserve">Разработчик:    </w:t>
      </w:r>
      <w:r w:rsidRPr="000733DB">
        <w:rPr>
          <w:rFonts w:ascii="Times New Roman" w:hAnsi="Times New Roman"/>
          <w:bCs/>
          <w:sz w:val="28"/>
          <w:szCs w:val="28"/>
        </w:rPr>
        <w:t xml:space="preserve">Хусаинова С.Х, </w:t>
      </w:r>
      <w:r>
        <w:rPr>
          <w:rFonts w:ascii="Times New Roman" w:hAnsi="Times New Roman"/>
          <w:bCs/>
          <w:sz w:val="28"/>
          <w:szCs w:val="28"/>
        </w:rPr>
        <w:t>Заслуженный учитель РБ,</w:t>
      </w:r>
      <w:r w:rsidRPr="000733DB">
        <w:rPr>
          <w:rFonts w:ascii="Times New Roman" w:hAnsi="Times New Roman"/>
          <w:bCs/>
          <w:sz w:val="28"/>
          <w:szCs w:val="28"/>
        </w:rPr>
        <w:t xml:space="preserve">  Отличник образования РБ, Отличник здравоохранения РБ,  преподаватель высшей квалификационной   категории </w:t>
      </w:r>
    </w:p>
    <w:p w:rsidR="00B34B94" w:rsidRDefault="00B34B94" w:rsidP="00444018">
      <w:pP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8A3615" w:rsidRDefault="008A3615" w:rsidP="008761A0">
      <w:pPr>
        <w:rPr>
          <w:rFonts w:ascii="Times New Roman" w:hAnsi="Times New Roman"/>
          <w:sz w:val="24"/>
          <w:szCs w:val="24"/>
        </w:rPr>
      </w:pPr>
    </w:p>
    <w:p w:rsidR="00206A9C" w:rsidRPr="00EF5438" w:rsidRDefault="00206A9C" w:rsidP="00206A9C">
      <w:pPr>
        <w:jc w:val="center"/>
        <w:rPr>
          <w:rFonts w:ascii="Times New Roman" w:hAnsi="Times New Roman"/>
          <w:sz w:val="28"/>
          <w:szCs w:val="28"/>
        </w:rPr>
      </w:pPr>
      <w:r w:rsidRPr="00EF5438">
        <w:rPr>
          <w:rFonts w:ascii="Times New Roman" w:hAnsi="Times New Roman"/>
          <w:sz w:val="28"/>
          <w:szCs w:val="28"/>
        </w:rPr>
        <w:lastRenderedPageBreak/>
        <w:t>СОДЕРЖАНИЕ</w:t>
      </w:r>
    </w:p>
    <w:p w:rsidR="00206A9C" w:rsidRPr="00EF5438" w:rsidRDefault="00206A9C" w:rsidP="00206A9C">
      <w:pPr>
        <w:rPr>
          <w:rFonts w:ascii="Times New Roman" w:hAnsi="Times New Roman"/>
          <w:sz w:val="28"/>
          <w:szCs w:val="28"/>
        </w:rPr>
      </w:pPr>
    </w:p>
    <w:tbl>
      <w:tblPr>
        <w:tblW w:w="0" w:type="auto"/>
        <w:tblLook w:val="01E0" w:firstRow="1" w:lastRow="1" w:firstColumn="1" w:lastColumn="1" w:noHBand="0" w:noVBand="0"/>
      </w:tblPr>
      <w:tblGrid>
        <w:gridCol w:w="7501"/>
        <w:gridCol w:w="1854"/>
      </w:tblGrid>
      <w:tr w:rsidR="00206A9C" w:rsidRPr="00C57F06" w:rsidTr="00B34B94">
        <w:tc>
          <w:tcPr>
            <w:tcW w:w="7501" w:type="dxa"/>
          </w:tcPr>
          <w:p w:rsidR="00206A9C" w:rsidRPr="00C57F06" w:rsidRDefault="00206A9C" w:rsidP="00E33D90">
            <w:pPr>
              <w:numPr>
                <w:ilvl w:val="0"/>
                <w:numId w:val="8"/>
              </w:numPr>
              <w:suppressAutoHyphens/>
              <w:jc w:val="both"/>
              <w:rPr>
                <w:rFonts w:ascii="Times New Roman" w:hAnsi="Times New Roman"/>
                <w:sz w:val="24"/>
                <w:szCs w:val="28"/>
              </w:rPr>
            </w:pPr>
            <w:r w:rsidRPr="00C57F06">
              <w:rPr>
                <w:rFonts w:ascii="Times New Roman" w:hAnsi="Times New Roman"/>
                <w:sz w:val="24"/>
                <w:szCs w:val="28"/>
              </w:rPr>
              <w:t>ОБЩАЯ ХАРАКТЕРИСТИКА  РАБОЧЕЙ ПРОГРАММЫ УЧЕБНОЙ ДИСЦИПЛИНЫ</w:t>
            </w:r>
          </w:p>
        </w:tc>
        <w:tc>
          <w:tcPr>
            <w:tcW w:w="1854" w:type="dxa"/>
          </w:tcPr>
          <w:p w:rsidR="00206A9C" w:rsidRPr="00C57F06" w:rsidRDefault="00206A9C" w:rsidP="00EF5438">
            <w:pPr>
              <w:jc w:val="both"/>
              <w:rPr>
                <w:rFonts w:ascii="Times New Roman" w:hAnsi="Times New Roman"/>
                <w:sz w:val="24"/>
                <w:szCs w:val="28"/>
              </w:rPr>
            </w:pPr>
          </w:p>
        </w:tc>
      </w:tr>
      <w:tr w:rsidR="00206A9C" w:rsidRPr="00C57F06" w:rsidTr="00B34B94">
        <w:tc>
          <w:tcPr>
            <w:tcW w:w="7501" w:type="dxa"/>
          </w:tcPr>
          <w:p w:rsidR="00206A9C" w:rsidRPr="00C57F06" w:rsidRDefault="00206A9C" w:rsidP="00EF5438">
            <w:pPr>
              <w:numPr>
                <w:ilvl w:val="0"/>
                <w:numId w:val="8"/>
              </w:numPr>
              <w:suppressAutoHyphens/>
              <w:jc w:val="both"/>
              <w:rPr>
                <w:rFonts w:ascii="Times New Roman" w:hAnsi="Times New Roman"/>
                <w:sz w:val="24"/>
                <w:szCs w:val="28"/>
              </w:rPr>
            </w:pPr>
            <w:r w:rsidRPr="00C57F06">
              <w:rPr>
                <w:rFonts w:ascii="Times New Roman" w:hAnsi="Times New Roman"/>
                <w:sz w:val="24"/>
                <w:szCs w:val="28"/>
              </w:rPr>
              <w:t>СТРУКТУРА И СОДЕРЖАНИЕ УЧЕБНОЙ ДИСЦИПЛИНЫ</w:t>
            </w:r>
          </w:p>
          <w:p w:rsidR="00206A9C" w:rsidRPr="00C57F06" w:rsidRDefault="00206A9C" w:rsidP="00EF5438">
            <w:pPr>
              <w:numPr>
                <w:ilvl w:val="0"/>
                <w:numId w:val="8"/>
              </w:numPr>
              <w:suppressAutoHyphens/>
              <w:jc w:val="both"/>
              <w:rPr>
                <w:rFonts w:ascii="Times New Roman" w:hAnsi="Times New Roman"/>
                <w:sz w:val="24"/>
                <w:szCs w:val="28"/>
              </w:rPr>
            </w:pPr>
            <w:r w:rsidRPr="00C57F06">
              <w:rPr>
                <w:rFonts w:ascii="Times New Roman" w:hAnsi="Times New Roman"/>
                <w:sz w:val="24"/>
                <w:szCs w:val="28"/>
              </w:rPr>
              <w:t xml:space="preserve">УСЛОВИЯ РЕАЛИЗАЦИИ УЧЕБНОЙ ДИСЦИПЛИНЫ </w:t>
            </w:r>
          </w:p>
        </w:tc>
        <w:tc>
          <w:tcPr>
            <w:tcW w:w="1854" w:type="dxa"/>
          </w:tcPr>
          <w:p w:rsidR="00206A9C" w:rsidRPr="00C57F06" w:rsidRDefault="00206A9C" w:rsidP="00EF5438">
            <w:pPr>
              <w:jc w:val="both"/>
              <w:rPr>
                <w:rFonts w:ascii="Times New Roman" w:hAnsi="Times New Roman"/>
                <w:sz w:val="24"/>
                <w:szCs w:val="28"/>
              </w:rPr>
            </w:pPr>
          </w:p>
          <w:p w:rsidR="00206A9C" w:rsidRPr="00C57F06" w:rsidRDefault="00206A9C" w:rsidP="00EF5438">
            <w:pPr>
              <w:jc w:val="both"/>
              <w:rPr>
                <w:rFonts w:ascii="Times New Roman" w:hAnsi="Times New Roman"/>
                <w:sz w:val="24"/>
                <w:szCs w:val="28"/>
              </w:rPr>
            </w:pPr>
          </w:p>
        </w:tc>
      </w:tr>
      <w:tr w:rsidR="00206A9C" w:rsidRPr="00C57F06" w:rsidTr="00B34B94">
        <w:tc>
          <w:tcPr>
            <w:tcW w:w="7501" w:type="dxa"/>
          </w:tcPr>
          <w:p w:rsidR="00206A9C" w:rsidRPr="00C57F06" w:rsidRDefault="00206A9C" w:rsidP="00EF5438">
            <w:pPr>
              <w:numPr>
                <w:ilvl w:val="0"/>
                <w:numId w:val="8"/>
              </w:numPr>
              <w:suppressAutoHyphens/>
              <w:jc w:val="both"/>
              <w:rPr>
                <w:rFonts w:ascii="Times New Roman" w:hAnsi="Times New Roman"/>
                <w:sz w:val="24"/>
                <w:szCs w:val="28"/>
              </w:rPr>
            </w:pPr>
            <w:r w:rsidRPr="00C57F06">
              <w:rPr>
                <w:rFonts w:ascii="Times New Roman" w:hAnsi="Times New Roman"/>
                <w:sz w:val="24"/>
                <w:szCs w:val="28"/>
              </w:rPr>
              <w:t>КОНТРОЛЬ И ОЦЕНКА РЕЗУЛЬТАТОВ ОСВОЕНИЯ УЧЕБНОЙ ДИСЦИПЛИНЫ</w:t>
            </w:r>
          </w:p>
          <w:p w:rsidR="00206A9C" w:rsidRPr="00C57F06" w:rsidRDefault="00206A9C" w:rsidP="00EF5438">
            <w:pPr>
              <w:suppressAutoHyphens/>
              <w:jc w:val="both"/>
              <w:rPr>
                <w:rFonts w:ascii="Times New Roman" w:hAnsi="Times New Roman"/>
                <w:sz w:val="24"/>
                <w:szCs w:val="28"/>
              </w:rPr>
            </w:pPr>
          </w:p>
        </w:tc>
        <w:tc>
          <w:tcPr>
            <w:tcW w:w="1854" w:type="dxa"/>
          </w:tcPr>
          <w:p w:rsidR="00206A9C" w:rsidRPr="00C57F06" w:rsidRDefault="00206A9C" w:rsidP="00EF5438">
            <w:pPr>
              <w:jc w:val="both"/>
              <w:rPr>
                <w:rFonts w:ascii="Times New Roman" w:hAnsi="Times New Roman"/>
                <w:sz w:val="24"/>
                <w:szCs w:val="28"/>
              </w:rPr>
            </w:pPr>
          </w:p>
        </w:tc>
      </w:tr>
    </w:tbl>
    <w:p w:rsidR="00206A9C" w:rsidRPr="00C57F06" w:rsidRDefault="00206A9C" w:rsidP="00206A9C">
      <w:pPr>
        <w:numPr>
          <w:ilvl w:val="0"/>
          <w:numId w:val="1"/>
        </w:numPr>
        <w:suppressAutoHyphens/>
        <w:spacing w:after="0"/>
        <w:jc w:val="center"/>
        <w:rPr>
          <w:rFonts w:ascii="Times New Roman" w:hAnsi="Times New Roman"/>
          <w:sz w:val="28"/>
          <w:szCs w:val="28"/>
        </w:rPr>
      </w:pPr>
      <w:r w:rsidRPr="00B34B94">
        <w:rPr>
          <w:rFonts w:ascii="Times New Roman" w:hAnsi="Times New Roman"/>
          <w:u w:val="single"/>
        </w:rPr>
        <w:br w:type="page"/>
      </w:r>
      <w:r w:rsidRPr="00C57F06">
        <w:rPr>
          <w:rFonts w:ascii="Times New Roman" w:hAnsi="Times New Roman"/>
          <w:sz w:val="28"/>
          <w:szCs w:val="28"/>
        </w:rPr>
        <w:lastRenderedPageBreak/>
        <w:t>ОБЩАЯ ХАРАКТЕРИСТИКА  ПРИМЕРНОЙ РАБОЧЕЙ ПРОГРАММЫ УЧЕБНОЙ ДИСЦИПЛИНЫ</w:t>
      </w:r>
    </w:p>
    <w:p w:rsidR="00206A9C" w:rsidRPr="00C57F06" w:rsidRDefault="00206A9C" w:rsidP="00206A9C">
      <w:pPr>
        <w:suppressAutoHyphens/>
        <w:spacing w:after="0" w:line="240" w:lineRule="auto"/>
        <w:ind w:left="720"/>
        <w:jc w:val="center"/>
        <w:rPr>
          <w:rFonts w:ascii="Times New Roman" w:hAnsi="Times New Roman"/>
          <w:sz w:val="28"/>
          <w:szCs w:val="28"/>
        </w:rPr>
      </w:pPr>
      <w:r w:rsidRPr="00C57F06">
        <w:rPr>
          <w:rFonts w:ascii="Times New Roman" w:hAnsi="Times New Roman"/>
          <w:sz w:val="28"/>
          <w:szCs w:val="28"/>
        </w:rPr>
        <w:t>ОП.06. Основы микробиологии и иммунологии»</w:t>
      </w:r>
    </w:p>
    <w:p w:rsidR="00206A9C" w:rsidRPr="0097746C" w:rsidRDefault="00206A9C" w:rsidP="00206A9C">
      <w:pPr>
        <w:suppressAutoHyphens/>
        <w:spacing w:after="0" w:line="240" w:lineRule="auto"/>
        <w:ind w:left="720"/>
        <w:jc w:val="center"/>
        <w:rPr>
          <w:rFonts w:ascii="Times New Roman" w:hAnsi="Times New Roman"/>
          <w:sz w:val="28"/>
          <w:szCs w:val="28"/>
        </w:rPr>
      </w:pPr>
    </w:p>
    <w:p w:rsidR="00206A9C" w:rsidRPr="0097746C" w:rsidRDefault="00206A9C" w:rsidP="0020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97746C">
        <w:rPr>
          <w:rFonts w:ascii="Times New Roman" w:hAnsi="Times New Roman"/>
          <w:sz w:val="28"/>
          <w:szCs w:val="28"/>
        </w:rPr>
        <w:t xml:space="preserve">1.1. Место дисциплины в структуре основной образовательной программы: </w:t>
      </w:r>
    </w:p>
    <w:p w:rsidR="00206A9C" w:rsidRPr="0097746C" w:rsidRDefault="00C57F06" w:rsidP="00206A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Учебная дисциплина </w:t>
      </w:r>
      <w:r w:rsidR="00206A9C" w:rsidRPr="0097746C">
        <w:rPr>
          <w:rFonts w:ascii="Times New Roman" w:hAnsi="Times New Roman"/>
          <w:sz w:val="28"/>
          <w:szCs w:val="28"/>
        </w:rPr>
        <w:t xml:space="preserve">ОП.06 Основы микробиологии и иммунологии является обязательной частью общепрофессионального цикла  основной образовательной программы в соответствии с ФГОС по специальности 31.02.01 Лечебное дело. </w:t>
      </w:r>
    </w:p>
    <w:p w:rsidR="00206A9C" w:rsidRPr="0097746C" w:rsidRDefault="00206A9C" w:rsidP="00206A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7746C">
        <w:rPr>
          <w:rFonts w:ascii="Times New Roman" w:hAnsi="Times New Roman"/>
          <w:sz w:val="28"/>
          <w:szCs w:val="28"/>
        </w:rPr>
        <w:t>Особое значение дисциплина имеет при формировании и развитии ОК:</w:t>
      </w:r>
    </w:p>
    <w:p w:rsidR="00206A9C" w:rsidRDefault="00206A9C" w:rsidP="00206A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7746C">
        <w:rPr>
          <w:rFonts w:ascii="Times New Roman" w:hAnsi="Times New Roman"/>
          <w:sz w:val="28"/>
          <w:szCs w:val="28"/>
        </w:rPr>
        <w:t xml:space="preserve">ОК 01, ОК 02, ОК 04, ОК 09. </w:t>
      </w:r>
    </w:p>
    <w:p w:rsidR="00E33D90" w:rsidRPr="00E33D90" w:rsidRDefault="00E33D90" w:rsidP="00E33D90">
      <w:pPr>
        <w:spacing w:after="0"/>
        <w:rPr>
          <w:rFonts w:ascii="Times New Roman" w:hAnsi="Times New Roman"/>
          <w:sz w:val="28"/>
          <w:szCs w:val="28"/>
        </w:rPr>
      </w:pPr>
      <w:r w:rsidRPr="00E33D9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rsidR="00E33D90" w:rsidRPr="00E33D90" w:rsidRDefault="00E33D90" w:rsidP="00E33D90">
      <w:pPr>
        <w:spacing w:after="0"/>
        <w:rPr>
          <w:rFonts w:ascii="Times New Roman" w:hAnsi="Times New Roman"/>
          <w:sz w:val="28"/>
          <w:szCs w:val="28"/>
        </w:rPr>
      </w:pPr>
      <w:r w:rsidRPr="00E33D9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33D90" w:rsidRPr="00E33D90" w:rsidRDefault="00E33D90" w:rsidP="00E33D90">
      <w:pPr>
        <w:spacing w:after="0"/>
        <w:jc w:val="center"/>
        <w:rPr>
          <w:rFonts w:ascii="Times New Roman" w:hAnsi="Times New Roman"/>
          <w:sz w:val="28"/>
          <w:szCs w:val="28"/>
        </w:rPr>
      </w:pPr>
      <w:r w:rsidRPr="00E33D90">
        <w:rPr>
          <w:rFonts w:ascii="Times New Roman" w:hAnsi="Times New Roman"/>
          <w:sz w:val="28"/>
          <w:szCs w:val="28"/>
        </w:rPr>
        <w:t>ОК 04. Эффективно взаимодействовать и работать в коллективе и команде;</w:t>
      </w:r>
    </w:p>
    <w:p w:rsidR="00E33D90" w:rsidRPr="00E33D90" w:rsidRDefault="00E33D90" w:rsidP="00E33D90">
      <w:pPr>
        <w:spacing w:after="0"/>
        <w:rPr>
          <w:rFonts w:ascii="Times New Roman" w:hAnsi="Times New Roman"/>
          <w:sz w:val="28"/>
          <w:szCs w:val="28"/>
        </w:rPr>
      </w:pPr>
      <w:r w:rsidRPr="00E33D90">
        <w:rPr>
          <w:rFonts w:ascii="Times New Roman" w:hAnsi="Times New Roman"/>
          <w:sz w:val="28"/>
          <w:szCs w:val="28"/>
        </w:rPr>
        <w:t>ОК 09. Пользоваться профессиональной документацией на государственном и иностранном языках.</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04"/>
      </w:tblGrid>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jc w:val="center"/>
            </w:pPr>
            <w:r>
              <w:t>Виды деятельности</w:t>
            </w:r>
          </w:p>
        </w:tc>
        <w:tc>
          <w:tcPr>
            <w:tcW w:w="6804" w:type="dxa"/>
            <w:tcBorders>
              <w:top w:val="single" w:sz="4" w:space="0" w:color="auto"/>
              <w:left w:val="single" w:sz="4" w:space="0" w:color="auto"/>
              <w:bottom w:val="single" w:sz="4" w:space="0" w:color="auto"/>
            </w:tcBorders>
          </w:tcPr>
          <w:p w:rsidR="004F5611" w:rsidRDefault="004F5611" w:rsidP="004F5611">
            <w:pPr>
              <w:pStyle w:val="af2"/>
              <w:jc w:val="center"/>
            </w:pPr>
            <w:r>
              <w:t>Профессиональные компетенции, соответствующие видам деятельности</w:t>
            </w:r>
          </w:p>
        </w:tc>
      </w:tr>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jc w:val="center"/>
            </w:pPr>
            <w:r>
              <w:t>1</w:t>
            </w:r>
          </w:p>
        </w:tc>
        <w:tc>
          <w:tcPr>
            <w:tcW w:w="6804" w:type="dxa"/>
            <w:tcBorders>
              <w:top w:val="single" w:sz="4" w:space="0" w:color="auto"/>
              <w:left w:val="single" w:sz="4" w:space="0" w:color="auto"/>
              <w:bottom w:val="single" w:sz="4" w:space="0" w:color="auto"/>
            </w:tcBorders>
          </w:tcPr>
          <w:p w:rsidR="004F5611" w:rsidRDefault="004F5611" w:rsidP="004F5611">
            <w:pPr>
              <w:pStyle w:val="af2"/>
              <w:jc w:val="center"/>
            </w:pPr>
            <w:r>
              <w:t>2</w:t>
            </w:r>
          </w:p>
        </w:tc>
      </w:tr>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pPr>
            <w:r>
              <w:t>осуществление профессионального ухода за пациентами</w:t>
            </w:r>
          </w:p>
        </w:tc>
        <w:tc>
          <w:tcPr>
            <w:tcW w:w="6804" w:type="dxa"/>
            <w:tcBorders>
              <w:top w:val="single" w:sz="4" w:space="0" w:color="auto"/>
              <w:left w:val="single" w:sz="4" w:space="0" w:color="auto"/>
              <w:bottom w:val="single" w:sz="4" w:space="0" w:color="auto"/>
            </w:tcBorders>
          </w:tcPr>
          <w:p w:rsidR="004F5611" w:rsidRDefault="004F5611" w:rsidP="004F5611">
            <w:pPr>
              <w:pStyle w:val="af2"/>
            </w:pPr>
            <w:r>
              <w:t>ПК 1.1. Осуществлять рациональное перемещение и транспортировку материальных объектов и медицинских отходов.</w:t>
            </w:r>
          </w:p>
          <w:p w:rsidR="004F5611" w:rsidRDefault="004F5611" w:rsidP="004F5611">
            <w:pPr>
              <w:pStyle w:val="af2"/>
            </w:pPr>
            <w:r>
              <w:t>ПК 1.2. Обеспечивать соблюдение санитарно-эпидемиологических правил и нормативов медицинской организации.</w:t>
            </w:r>
          </w:p>
          <w:p w:rsidR="004F5611" w:rsidRDefault="004F5611" w:rsidP="004F5611">
            <w:pPr>
              <w:pStyle w:val="af2"/>
            </w:pPr>
          </w:p>
        </w:tc>
      </w:tr>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pPr>
            <w:r>
              <w:t>осуществление лечебно-диагностической деятельности</w:t>
            </w:r>
          </w:p>
        </w:tc>
        <w:tc>
          <w:tcPr>
            <w:tcW w:w="6804" w:type="dxa"/>
            <w:tcBorders>
              <w:top w:val="single" w:sz="4" w:space="0" w:color="auto"/>
              <w:left w:val="single" w:sz="4" w:space="0" w:color="auto"/>
              <w:bottom w:val="single" w:sz="4" w:space="0" w:color="auto"/>
            </w:tcBorders>
          </w:tcPr>
          <w:p w:rsidR="004F5611" w:rsidRDefault="004F5611" w:rsidP="004F5611">
            <w:pPr>
              <w:pStyle w:val="af2"/>
            </w:pPr>
            <w:r>
              <w:t>ПК 2.2. Назначать и проводить лечение неосложненных острых заболеваний и (или) состояний, хронических заболеваний и их обострений, травм, отравлений.</w:t>
            </w:r>
          </w:p>
          <w:p w:rsidR="004F5611" w:rsidRDefault="004F5611" w:rsidP="004F5611">
            <w:pPr>
              <w:pStyle w:val="af2"/>
            </w:pPr>
          </w:p>
        </w:tc>
      </w:tr>
      <w:tr w:rsidR="004F5611" w:rsidTr="00C57F06">
        <w:tc>
          <w:tcPr>
            <w:tcW w:w="2552" w:type="dxa"/>
            <w:tcBorders>
              <w:top w:val="single" w:sz="4" w:space="0" w:color="auto"/>
              <w:left w:val="single" w:sz="4" w:space="0" w:color="auto"/>
              <w:bottom w:val="single" w:sz="4" w:space="0" w:color="auto"/>
              <w:right w:val="single" w:sz="4" w:space="0" w:color="auto"/>
            </w:tcBorders>
          </w:tcPr>
          <w:p w:rsidR="004F5611" w:rsidRDefault="004F5611" w:rsidP="004F5611">
            <w:pPr>
              <w:pStyle w:val="af2"/>
            </w:pPr>
            <w:r>
              <w:t>осуществление</w:t>
            </w:r>
          </w:p>
          <w:p w:rsidR="004F5611" w:rsidRDefault="004F5611" w:rsidP="004F5611">
            <w:pPr>
              <w:pStyle w:val="af2"/>
            </w:pPr>
            <w:r>
              <w:t>профилактической</w:t>
            </w:r>
          </w:p>
          <w:p w:rsidR="004F5611" w:rsidRDefault="004F5611" w:rsidP="004F5611">
            <w:pPr>
              <w:pStyle w:val="af2"/>
            </w:pPr>
            <w:r>
              <w:t>деятельности</w:t>
            </w:r>
          </w:p>
        </w:tc>
        <w:tc>
          <w:tcPr>
            <w:tcW w:w="6804" w:type="dxa"/>
            <w:tcBorders>
              <w:top w:val="single" w:sz="4" w:space="0" w:color="auto"/>
              <w:left w:val="single" w:sz="4" w:space="0" w:color="auto"/>
              <w:bottom w:val="single" w:sz="4" w:space="0" w:color="auto"/>
              <w:right w:val="single" w:sz="4" w:space="0" w:color="auto"/>
            </w:tcBorders>
          </w:tcPr>
          <w:p w:rsidR="004F5611" w:rsidRDefault="004F5611" w:rsidP="004F5611">
            <w:pPr>
              <w:pStyle w:val="af2"/>
            </w:pPr>
            <w:r>
              <w:t>ПК 4.2. Проводить санитарно-гигиеническое просвещение населения.</w:t>
            </w:r>
          </w:p>
          <w:p w:rsidR="004F5611" w:rsidRDefault="004F5611" w:rsidP="004F5611">
            <w:pPr>
              <w:pStyle w:val="af2"/>
            </w:pPr>
            <w:r>
              <w:t>ПК 4.3. Осуществлять иммунопрофилактическую деятельность.</w:t>
            </w:r>
          </w:p>
          <w:p w:rsidR="004F5611" w:rsidRDefault="004F5611" w:rsidP="004F5611">
            <w:pPr>
              <w:pStyle w:val="af2"/>
            </w:pPr>
            <w:r>
              <w:t>ПК 4.4. Организовывать среду, отвечающую действующим санитарным правилам и нормам.</w:t>
            </w:r>
          </w:p>
        </w:tc>
      </w:tr>
    </w:tbl>
    <w:p w:rsidR="004F5611" w:rsidRDefault="004F5611"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206A9C" w:rsidRPr="00312152" w:rsidRDefault="00206A9C" w:rsidP="00206A9C">
      <w:pPr>
        <w:spacing w:after="0"/>
        <w:ind w:firstLine="709"/>
        <w:rPr>
          <w:rFonts w:ascii="Times New Roman" w:hAnsi="Times New Roman"/>
          <w:sz w:val="28"/>
          <w:szCs w:val="28"/>
        </w:rPr>
      </w:pPr>
      <w:r w:rsidRPr="00B34B94">
        <w:rPr>
          <w:rFonts w:ascii="Times New Roman" w:hAnsi="Times New Roman"/>
          <w:sz w:val="24"/>
          <w:szCs w:val="24"/>
        </w:rPr>
        <w:lastRenderedPageBreak/>
        <w:t>1</w:t>
      </w:r>
      <w:r w:rsidRPr="00312152">
        <w:rPr>
          <w:rFonts w:ascii="Times New Roman" w:hAnsi="Times New Roman"/>
          <w:sz w:val="28"/>
          <w:szCs w:val="28"/>
        </w:rPr>
        <w:t>.2. Цель и планируемые результаты освоения дисциплины:</w:t>
      </w:r>
    </w:p>
    <w:p w:rsidR="00206A9C" w:rsidRPr="00312152" w:rsidRDefault="00206A9C" w:rsidP="00206A9C">
      <w:pPr>
        <w:suppressAutoHyphens/>
        <w:spacing w:after="0" w:line="240" w:lineRule="auto"/>
        <w:ind w:firstLine="709"/>
        <w:jc w:val="both"/>
        <w:rPr>
          <w:rFonts w:ascii="Times New Roman" w:hAnsi="Times New Roman"/>
          <w:sz w:val="28"/>
          <w:szCs w:val="28"/>
          <w:lang w:eastAsia="en-US"/>
        </w:rPr>
      </w:pPr>
      <w:r w:rsidRPr="00312152">
        <w:rPr>
          <w:rFonts w:ascii="Times New Roman" w:hAnsi="Times New Roman"/>
          <w:sz w:val="28"/>
          <w:szCs w:val="28"/>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419"/>
        <w:gridCol w:w="4394"/>
      </w:tblGrid>
      <w:tr w:rsidR="00206A9C" w:rsidRPr="00B34B94" w:rsidTr="00B34B94">
        <w:trPr>
          <w:trHeight w:val="649"/>
        </w:trPr>
        <w:tc>
          <w:tcPr>
            <w:tcW w:w="1651" w:type="dxa"/>
            <w:hideMark/>
          </w:tcPr>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 xml:space="preserve">Код </w:t>
            </w:r>
            <w:r w:rsidRPr="00B34B94">
              <w:rPr>
                <w:rStyle w:val="a9"/>
              </w:rPr>
              <w:footnoteReference w:id="1"/>
            </w:r>
          </w:p>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ПК, ОК</w:t>
            </w:r>
          </w:p>
        </w:tc>
        <w:tc>
          <w:tcPr>
            <w:tcW w:w="3419" w:type="dxa"/>
            <w:hideMark/>
          </w:tcPr>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Умения</w:t>
            </w:r>
          </w:p>
        </w:tc>
        <w:tc>
          <w:tcPr>
            <w:tcW w:w="4394" w:type="dxa"/>
            <w:hideMark/>
          </w:tcPr>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Знания</w:t>
            </w:r>
          </w:p>
        </w:tc>
      </w:tr>
      <w:tr w:rsidR="00206A9C" w:rsidRPr="00B34B94" w:rsidTr="00B34B94">
        <w:trPr>
          <w:trHeight w:val="212"/>
        </w:trPr>
        <w:tc>
          <w:tcPr>
            <w:tcW w:w="1651" w:type="dxa"/>
          </w:tcPr>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01.</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02.</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ОК 04.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09.</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1.1. </w:t>
            </w:r>
          </w:p>
          <w:p w:rsidR="00206A9C" w:rsidRPr="00B34B94" w:rsidRDefault="00206A9C" w:rsidP="00B34B94">
            <w:pPr>
              <w:widowControl w:val="0"/>
              <w:autoSpaceDE w:val="0"/>
              <w:autoSpaceDN w:val="0"/>
              <w:adjustRightInd w:val="0"/>
              <w:spacing w:after="0" w:line="240" w:lineRule="auto"/>
              <w:jc w:val="both"/>
              <w:rPr>
                <w:rFonts w:ascii="Times New Roman" w:hAnsi="Times New Roman"/>
                <w:iCs/>
                <w:sz w:val="24"/>
                <w:szCs w:val="24"/>
              </w:rPr>
            </w:pPr>
            <w:r w:rsidRPr="00B34B94">
              <w:rPr>
                <w:rFonts w:ascii="Times New Roman" w:hAnsi="Times New Roman"/>
                <w:sz w:val="24"/>
                <w:szCs w:val="24"/>
              </w:rPr>
              <w:t>ПК 1.2.</w:t>
            </w:r>
            <w:r w:rsidRPr="00B34B94">
              <w:rPr>
                <w:rFonts w:ascii="Times New Roman" w:hAnsi="Times New Roman"/>
                <w:iCs/>
                <w:sz w:val="24"/>
                <w:szCs w:val="24"/>
              </w:rPr>
              <w:t xml:space="preserve"> </w:t>
            </w:r>
          </w:p>
          <w:p w:rsidR="00206A9C" w:rsidRPr="00B34B94" w:rsidRDefault="00206A9C" w:rsidP="00B34B94">
            <w:pPr>
              <w:pStyle w:val="ConsPlusNormal"/>
              <w:tabs>
                <w:tab w:val="left" w:pos="2835"/>
              </w:tabs>
              <w:jc w:val="both"/>
              <w:rPr>
                <w:rFonts w:ascii="Times New Roman" w:hAnsi="Times New Roman" w:cs="Times New Roman"/>
                <w:sz w:val="24"/>
                <w:szCs w:val="24"/>
              </w:rPr>
            </w:pPr>
            <w:r w:rsidRPr="00B34B94">
              <w:rPr>
                <w:rFonts w:ascii="Times New Roman" w:hAnsi="Times New Roman" w:cs="Times New Roman"/>
                <w:sz w:val="24"/>
                <w:szCs w:val="24"/>
              </w:rPr>
              <w:t xml:space="preserve">ПК 2.2.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4.2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4.3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4.4 </w:t>
            </w:r>
          </w:p>
        </w:tc>
        <w:tc>
          <w:tcPr>
            <w:tcW w:w="3419" w:type="dxa"/>
          </w:tcPr>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проводить забор, транспортировку и хранение биоматериала для микробиологических исследований;</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iCs/>
                <w:sz w:val="24"/>
                <w:szCs w:val="24"/>
              </w:rPr>
              <w:t>соблюдать санитарно-эпидемиологические правила и нормативы медицинской организации</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дифференцировать разные группы микроорганизмов по их основным свойствам;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осуществлять профилакти-ку распространения инфекции, в том числе, иммунопрофилактику;</w:t>
            </w:r>
          </w:p>
          <w:p w:rsidR="00206A9C" w:rsidRPr="00B34B94" w:rsidRDefault="00206A9C" w:rsidP="00B34B94">
            <w:pPr>
              <w:suppressAutoHyphens/>
              <w:spacing w:after="0" w:line="240" w:lineRule="auto"/>
              <w:ind w:firstLine="334"/>
              <w:jc w:val="both"/>
              <w:rPr>
                <w:rFonts w:ascii="Times New Roman" w:hAnsi="Times New Roman"/>
                <w:sz w:val="24"/>
                <w:szCs w:val="24"/>
              </w:rPr>
            </w:pPr>
          </w:p>
          <w:p w:rsidR="00206A9C" w:rsidRPr="00B34B94" w:rsidRDefault="00206A9C" w:rsidP="00B34B94">
            <w:pPr>
              <w:suppressAutoHyphens/>
              <w:spacing w:after="0" w:line="240" w:lineRule="auto"/>
              <w:ind w:firstLine="334"/>
              <w:jc w:val="center"/>
              <w:rPr>
                <w:rFonts w:ascii="Times New Roman" w:hAnsi="Times New Roman"/>
                <w:sz w:val="24"/>
                <w:szCs w:val="24"/>
              </w:rPr>
            </w:pPr>
          </w:p>
          <w:p w:rsidR="00206A9C" w:rsidRPr="00B34B94" w:rsidRDefault="00206A9C" w:rsidP="00B34B94">
            <w:pPr>
              <w:suppressAutoHyphens/>
              <w:spacing w:after="0" w:line="240" w:lineRule="auto"/>
              <w:ind w:firstLine="334"/>
              <w:jc w:val="center"/>
              <w:rPr>
                <w:rFonts w:ascii="Times New Roman" w:hAnsi="Times New Roman"/>
                <w:sz w:val="24"/>
                <w:szCs w:val="24"/>
              </w:rPr>
            </w:pPr>
          </w:p>
        </w:tc>
        <w:tc>
          <w:tcPr>
            <w:tcW w:w="4394" w:type="dxa"/>
          </w:tcPr>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роль микроорганизмов в жизни человека и общества;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морфология, физиология и экология микроорганизмов;</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 методы лабораторных микробиологических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локализацию микроорганизмов в организме человека,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микробиологические основы химиотерапии и химиПОПрофилактики инфекционных заболеваний;</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основные методы асептики и антисептики, принципы микробной деконтаминации различных объектов;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основы эпидемиологии инфекционных болезней, механизмы и пути заражения;</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меры профилактики инфекций, в том числе, связанных с оказанием медицинской помощи;</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r>
    </w:tbl>
    <w:p w:rsidR="00206A9C" w:rsidRDefault="004F5611" w:rsidP="004F5611">
      <w:pPr>
        <w:tabs>
          <w:tab w:val="left" w:pos="2760"/>
        </w:tabs>
        <w:suppressAutoHyphens/>
        <w:spacing w:after="240" w:line="240" w:lineRule="auto"/>
        <w:rPr>
          <w:rFonts w:ascii="Times New Roman" w:hAnsi="Times New Roman"/>
          <w:sz w:val="24"/>
          <w:szCs w:val="24"/>
        </w:rPr>
      </w:pPr>
      <w:r>
        <w:rPr>
          <w:rFonts w:ascii="Times New Roman" w:hAnsi="Times New Roman"/>
          <w:sz w:val="24"/>
          <w:szCs w:val="24"/>
        </w:rPr>
        <w:tab/>
      </w:r>
    </w:p>
    <w:p w:rsidR="00C57F06" w:rsidRDefault="00C57F06" w:rsidP="00C57F06">
      <w:pPr>
        <w:spacing w:after="0"/>
        <w:ind w:firstLine="709"/>
        <w:rPr>
          <w:rFonts w:ascii="Times New Roman" w:hAnsi="Times New Roman"/>
          <w:bCs/>
          <w:sz w:val="28"/>
          <w:szCs w:val="24"/>
        </w:rPr>
      </w:pPr>
      <w:r w:rsidRPr="00680BE5">
        <w:rPr>
          <w:rFonts w:ascii="Times New Roman" w:hAnsi="Times New Roman"/>
          <w:sz w:val="24"/>
          <w:szCs w:val="24"/>
        </w:rPr>
        <w:t>1.1.</w:t>
      </w:r>
      <w:r>
        <w:rPr>
          <w:rFonts w:ascii="Times New Roman" w:hAnsi="Times New Roman"/>
          <w:sz w:val="24"/>
          <w:szCs w:val="24"/>
        </w:rPr>
        <w:t>3</w:t>
      </w:r>
      <w:r>
        <w:rPr>
          <w:rFonts w:ascii="Times New Roman" w:hAnsi="Times New Roman"/>
          <w:b/>
          <w:sz w:val="24"/>
          <w:szCs w:val="24"/>
        </w:rPr>
        <w:t xml:space="preserve">. </w:t>
      </w:r>
      <w:r w:rsidRPr="005A7E90">
        <w:rPr>
          <w:rFonts w:ascii="Times New Roman" w:hAnsi="Times New Roman"/>
          <w:bCs/>
          <w:sz w:val="28"/>
          <w:szCs w:val="24"/>
        </w:rPr>
        <w:t>В результате освоения профессионального модуля обучающийся должен</w:t>
      </w:r>
      <w:r>
        <w:rPr>
          <w:rFonts w:ascii="Times New Roman" w:hAnsi="Times New Roman"/>
          <w:bCs/>
          <w:sz w:val="28"/>
          <w:szCs w:val="24"/>
        </w:rPr>
        <w:t xml:space="preserve"> достичь следующих личностных результатов:</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5"/>
        <w:gridCol w:w="1455"/>
      </w:tblGrid>
      <w:tr w:rsidR="00C57F06" w:rsidRPr="00C57F06" w:rsidTr="00F52F77">
        <w:tc>
          <w:tcPr>
            <w:tcW w:w="7725" w:type="dxa"/>
          </w:tcPr>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bCs/>
                <w:sz w:val="24"/>
                <w:szCs w:val="24"/>
              </w:rPr>
              <w:t xml:space="preserve">Личностные результаты </w:t>
            </w:r>
          </w:p>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bCs/>
                <w:sz w:val="24"/>
                <w:szCs w:val="24"/>
              </w:rPr>
              <w:t xml:space="preserve">реализации программы воспитания </w:t>
            </w:r>
          </w:p>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sz w:val="24"/>
                <w:szCs w:val="24"/>
              </w:rPr>
              <w:t xml:space="preserve"> (дескрипторы)</w:t>
            </w:r>
          </w:p>
        </w:tc>
        <w:tc>
          <w:tcPr>
            <w:tcW w:w="1455" w:type="dxa"/>
            <w:vAlign w:val="center"/>
          </w:tcPr>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bCs/>
                <w:sz w:val="24"/>
                <w:szCs w:val="24"/>
              </w:rPr>
              <w:t>Код личностных результатов реализации программы воспитания</w:t>
            </w:r>
          </w:p>
        </w:tc>
      </w:tr>
      <w:tr w:rsidR="00C57F06" w:rsidRPr="00C57F06" w:rsidTr="00F52F77">
        <w:tc>
          <w:tcPr>
            <w:tcW w:w="7725" w:type="dxa"/>
          </w:tcPr>
          <w:p w:rsidR="00C57F06" w:rsidRPr="00C57F06" w:rsidRDefault="00C57F06" w:rsidP="008761A0">
            <w:pPr>
              <w:ind w:firstLine="33"/>
              <w:jc w:val="both"/>
              <w:rPr>
                <w:rFonts w:ascii="Times New Roman" w:hAnsi="Times New Roman"/>
                <w:bCs/>
                <w:sz w:val="24"/>
                <w:szCs w:val="24"/>
              </w:rPr>
            </w:pPr>
            <w:r w:rsidRPr="00C57F06">
              <w:rPr>
                <w:rFonts w:ascii="Times New Roman" w:hAnsi="Times New Roman"/>
                <w:sz w:val="24"/>
                <w:szCs w:val="24"/>
              </w:rPr>
              <w:t xml:space="preserve">Осознающий себя гражданином России и защитником Отечества, </w:t>
            </w:r>
            <w:r w:rsidRPr="00C57F06">
              <w:rPr>
                <w:rFonts w:ascii="Times New Roman" w:hAnsi="Times New Roman"/>
                <w:sz w:val="24"/>
                <w:szCs w:val="24"/>
              </w:rPr>
              <w:lastRenderedPageBreak/>
              <w:t>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w:t>
            </w:r>
            <w:r>
              <w:rPr>
                <w:rFonts w:ascii="Times New Roman" w:hAnsi="Times New Roman"/>
                <w:sz w:val="24"/>
                <w:szCs w:val="24"/>
              </w:rPr>
              <w:t xml:space="preserve"> </w:t>
            </w:r>
            <w:r w:rsidRPr="00C57F06">
              <w:rPr>
                <w:rFonts w:ascii="Times New Roman" w:hAnsi="Times New Roman"/>
                <w:sz w:val="24"/>
                <w:szCs w:val="24"/>
              </w:rP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455" w:type="dxa"/>
            <w:vAlign w:val="center"/>
          </w:tcPr>
          <w:p w:rsidR="00C57F06" w:rsidRPr="00C57F06" w:rsidRDefault="00C57F06" w:rsidP="00C57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p>
          <w:p w:rsidR="00C57F06" w:rsidRPr="00C57F06" w:rsidRDefault="00C57F06" w:rsidP="00C57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57F06">
              <w:rPr>
                <w:rFonts w:ascii="Times New Roman" w:hAnsi="Times New Roman"/>
                <w:sz w:val="24"/>
                <w:szCs w:val="24"/>
              </w:rPr>
              <w:lastRenderedPageBreak/>
              <w:t xml:space="preserve">ЛР 1. </w:t>
            </w:r>
          </w:p>
          <w:p w:rsidR="00C57F06" w:rsidRPr="00C57F06" w:rsidRDefault="00C57F06" w:rsidP="00C5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p>
        </w:tc>
      </w:tr>
      <w:tr w:rsidR="00C57F06" w:rsidRPr="00C57F06" w:rsidTr="00F52F77">
        <w:tc>
          <w:tcPr>
            <w:tcW w:w="7725" w:type="dxa"/>
          </w:tcPr>
          <w:p w:rsidR="00C57F06" w:rsidRPr="00C57F06" w:rsidRDefault="00C57F06" w:rsidP="008761A0">
            <w:pPr>
              <w:ind w:firstLine="33"/>
              <w:jc w:val="both"/>
              <w:rPr>
                <w:rFonts w:ascii="Times New Roman" w:hAnsi="Times New Roman"/>
                <w:sz w:val="24"/>
                <w:szCs w:val="24"/>
              </w:rPr>
            </w:pPr>
            <w:r w:rsidRPr="00C57F06">
              <w:rPr>
                <w:rFonts w:ascii="Times New Roman" w:hAnsi="Times New Roman"/>
                <w:sz w:val="24"/>
                <w:szCs w:val="24"/>
              </w:rPr>
              <w:lastRenderedPageBreak/>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455" w:type="dxa"/>
            <w:vAlign w:val="center"/>
          </w:tcPr>
          <w:p w:rsidR="00C57F06" w:rsidRPr="00C57F06" w:rsidRDefault="00C57F06" w:rsidP="00C5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57F06">
              <w:rPr>
                <w:rFonts w:ascii="Times New Roman" w:hAnsi="Times New Roman"/>
                <w:sz w:val="24"/>
                <w:szCs w:val="24"/>
              </w:rPr>
              <w:t xml:space="preserve">ЛР 10.  </w:t>
            </w:r>
          </w:p>
          <w:p w:rsidR="00C57F06" w:rsidRPr="00C57F06" w:rsidRDefault="00C57F06" w:rsidP="00F52F77">
            <w:pPr>
              <w:ind w:firstLine="33"/>
              <w:jc w:val="center"/>
              <w:rPr>
                <w:rFonts w:ascii="Times New Roman" w:hAnsi="Times New Roman"/>
                <w:bCs/>
                <w:sz w:val="24"/>
                <w:szCs w:val="24"/>
              </w:rPr>
            </w:pPr>
          </w:p>
        </w:tc>
      </w:tr>
    </w:tbl>
    <w:p w:rsidR="004F5611" w:rsidRDefault="004F5611" w:rsidP="004F5611">
      <w:pPr>
        <w:tabs>
          <w:tab w:val="left" w:pos="2760"/>
        </w:tabs>
        <w:suppressAutoHyphens/>
        <w:spacing w:after="240" w:line="240" w:lineRule="auto"/>
        <w:rPr>
          <w:rFonts w:ascii="Times New Roman" w:hAnsi="Times New Roman"/>
          <w:sz w:val="24"/>
          <w:szCs w:val="24"/>
        </w:rPr>
      </w:pPr>
    </w:p>
    <w:p w:rsidR="004F5611" w:rsidRDefault="004F5611" w:rsidP="004F5611">
      <w:pPr>
        <w:tabs>
          <w:tab w:val="left" w:pos="2760"/>
        </w:tabs>
        <w:suppressAutoHyphens/>
        <w:spacing w:after="240" w:line="240" w:lineRule="auto"/>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3E17AF" w:rsidRPr="00B34B94" w:rsidRDefault="003E17AF" w:rsidP="003E17AF">
      <w:pPr>
        <w:suppressAutoHyphens/>
        <w:spacing w:after="240" w:line="240" w:lineRule="auto"/>
        <w:jc w:val="center"/>
        <w:rPr>
          <w:rFonts w:ascii="Times New Roman" w:hAnsi="Times New Roman"/>
          <w:sz w:val="24"/>
          <w:szCs w:val="24"/>
        </w:rPr>
      </w:pPr>
      <w:r w:rsidRPr="00B34B94">
        <w:rPr>
          <w:rFonts w:ascii="Times New Roman" w:hAnsi="Times New Roman"/>
          <w:sz w:val="24"/>
          <w:szCs w:val="24"/>
        </w:rPr>
        <w:lastRenderedPageBreak/>
        <w:t>2. СТРУКТУРА И СОДЕРЖАНИЕ УЧЕБНОЙ ДИСЦИПЛИНЫ</w:t>
      </w:r>
    </w:p>
    <w:p w:rsidR="003E17AF" w:rsidRPr="00B34B94" w:rsidRDefault="003E17AF" w:rsidP="003E17AF">
      <w:pPr>
        <w:suppressAutoHyphens/>
        <w:spacing w:after="240" w:line="240" w:lineRule="auto"/>
        <w:ind w:firstLine="709"/>
        <w:rPr>
          <w:rFonts w:ascii="Times New Roman" w:hAnsi="Times New Roman"/>
          <w:sz w:val="24"/>
          <w:szCs w:val="24"/>
        </w:rPr>
      </w:pPr>
      <w:r w:rsidRPr="00B34B94">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E17AF" w:rsidRPr="00B34B94" w:rsidTr="00320831">
        <w:trPr>
          <w:trHeight w:val="490"/>
        </w:trPr>
        <w:tc>
          <w:tcPr>
            <w:tcW w:w="3685" w:type="pct"/>
            <w:vAlign w:val="center"/>
          </w:tcPr>
          <w:p w:rsidR="003E17AF" w:rsidRPr="00B34B94" w:rsidRDefault="003E17AF" w:rsidP="00320831">
            <w:pPr>
              <w:suppressAutoHyphens/>
              <w:rPr>
                <w:rFonts w:ascii="Times New Roman" w:hAnsi="Times New Roman"/>
              </w:rPr>
            </w:pPr>
            <w:r w:rsidRPr="00B34B94">
              <w:rPr>
                <w:rFonts w:ascii="Times New Roman" w:hAnsi="Times New Roman"/>
              </w:rPr>
              <w:t>Вид учебной работы</w:t>
            </w:r>
          </w:p>
        </w:tc>
        <w:tc>
          <w:tcPr>
            <w:tcW w:w="1315" w:type="pct"/>
            <w:vAlign w:val="center"/>
          </w:tcPr>
          <w:p w:rsidR="003E17AF" w:rsidRPr="00B34B94" w:rsidRDefault="003E17AF" w:rsidP="00320831">
            <w:pPr>
              <w:suppressAutoHyphens/>
              <w:rPr>
                <w:rFonts w:ascii="Times New Roman" w:hAnsi="Times New Roman"/>
                <w:iCs/>
              </w:rPr>
            </w:pPr>
            <w:r w:rsidRPr="00B34B94">
              <w:rPr>
                <w:rFonts w:ascii="Times New Roman" w:hAnsi="Times New Roman"/>
                <w:iCs/>
              </w:rPr>
              <w:t>Объем в часах</w:t>
            </w:r>
          </w:p>
        </w:tc>
      </w:tr>
      <w:tr w:rsidR="003E17AF" w:rsidRPr="00B34B94" w:rsidTr="00320831">
        <w:trPr>
          <w:trHeight w:val="490"/>
        </w:trPr>
        <w:tc>
          <w:tcPr>
            <w:tcW w:w="3685" w:type="pct"/>
            <w:vAlign w:val="center"/>
          </w:tcPr>
          <w:p w:rsidR="003E17AF" w:rsidRPr="00B34B94" w:rsidRDefault="003E17AF" w:rsidP="00320831">
            <w:pPr>
              <w:suppressAutoHyphens/>
              <w:spacing w:after="0"/>
              <w:rPr>
                <w:rFonts w:ascii="Times New Roman" w:hAnsi="Times New Roman"/>
              </w:rPr>
            </w:pPr>
            <w:r w:rsidRPr="00B34B94">
              <w:rPr>
                <w:rFonts w:ascii="Times New Roman" w:hAnsi="Times New Roman"/>
              </w:rPr>
              <w:t>Объем образовательной программы учебной дисциплины</w:t>
            </w:r>
          </w:p>
        </w:tc>
        <w:tc>
          <w:tcPr>
            <w:tcW w:w="1315" w:type="pct"/>
            <w:vAlign w:val="center"/>
          </w:tcPr>
          <w:p w:rsidR="003E17AF" w:rsidRPr="00B34B94" w:rsidRDefault="003E17AF" w:rsidP="00320831">
            <w:pPr>
              <w:suppressAutoHyphens/>
              <w:spacing w:after="0"/>
              <w:rPr>
                <w:rFonts w:ascii="Times New Roman" w:hAnsi="Times New Roman"/>
                <w:iCs/>
              </w:rPr>
            </w:pPr>
            <w:r>
              <w:rPr>
                <w:rFonts w:ascii="Times New Roman" w:hAnsi="Times New Roman"/>
                <w:iCs/>
              </w:rPr>
              <w:t>60</w:t>
            </w:r>
          </w:p>
        </w:tc>
      </w:tr>
      <w:tr w:rsidR="003E17AF" w:rsidRPr="00B34B94" w:rsidTr="00320831">
        <w:trPr>
          <w:trHeight w:val="490"/>
        </w:trPr>
        <w:tc>
          <w:tcPr>
            <w:tcW w:w="3685" w:type="pct"/>
            <w:shd w:val="clear" w:color="auto" w:fill="auto"/>
            <w:vAlign w:val="center"/>
          </w:tcPr>
          <w:p w:rsidR="003E17AF" w:rsidRPr="00B34B94" w:rsidRDefault="003E17AF" w:rsidP="00320831">
            <w:pPr>
              <w:suppressAutoHyphens/>
              <w:spacing w:after="0"/>
              <w:rPr>
                <w:rFonts w:ascii="Times New Roman" w:hAnsi="Times New Roman"/>
              </w:rPr>
            </w:pPr>
            <w:r w:rsidRPr="00B34B94">
              <w:rPr>
                <w:rFonts w:ascii="Times New Roman" w:hAnsi="Times New Roman"/>
              </w:rPr>
              <w:t>в т.ч. в форме практической подготовки</w:t>
            </w:r>
          </w:p>
        </w:tc>
        <w:tc>
          <w:tcPr>
            <w:tcW w:w="1315" w:type="pct"/>
            <w:shd w:val="clear" w:color="auto" w:fill="auto"/>
            <w:vAlign w:val="center"/>
          </w:tcPr>
          <w:p w:rsidR="003E17AF" w:rsidRPr="00B34B94" w:rsidRDefault="003E17AF" w:rsidP="00320831">
            <w:pPr>
              <w:suppressAutoHyphens/>
              <w:spacing w:after="0"/>
              <w:rPr>
                <w:rFonts w:ascii="Times New Roman" w:hAnsi="Times New Roman"/>
                <w:iCs/>
              </w:rPr>
            </w:pPr>
          </w:p>
        </w:tc>
      </w:tr>
      <w:tr w:rsidR="003E17AF" w:rsidRPr="00B34B94" w:rsidTr="00320831">
        <w:trPr>
          <w:trHeight w:val="336"/>
        </w:trPr>
        <w:tc>
          <w:tcPr>
            <w:tcW w:w="5000" w:type="pct"/>
            <w:gridSpan w:val="2"/>
            <w:vAlign w:val="center"/>
          </w:tcPr>
          <w:p w:rsidR="003E17AF" w:rsidRPr="00B34B94" w:rsidRDefault="003E17AF" w:rsidP="00320831">
            <w:pPr>
              <w:suppressAutoHyphens/>
              <w:spacing w:after="0"/>
              <w:rPr>
                <w:rFonts w:ascii="Times New Roman" w:hAnsi="Times New Roman"/>
                <w:iCs/>
              </w:rPr>
            </w:pPr>
            <w:r w:rsidRPr="00B34B94">
              <w:rPr>
                <w:rFonts w:ascii="Times New Roman" w:hAnsi="Times New Roman"/>
              </w:rPr>
              <w:t>в т. ч.:</w:t>
            </w:r>
          </w:p>
        </w:tc>
      </w:tr>
      <w:tr w:rsidR="003E17AF" w:rsidRPr="00B34B94" w:rsidTr="00320831">
        <w:trPr>
          <w:trHeight w:val="490"/>
        </w:trPr>
        <w:tc>
          <w:tcPr>
            <w:tcW w:w="3685" w:type="pct"/>
            <w:vAlign w:val="center"/>
          </w:tcPr>
          <w:p w:rsidR="003E17AF" w:rsidRPr="00B34B94" w:rsidRDefault="003E17AF" w:rsidP="00320831">
            <w:pPr>
              <w:suppressAutoHyphens/>
              <w:spacing w:after="0"/>
              <w:rPr>
                <w:rFonts w:ascii="Times New Roman" w:hAnsi="Times New Roman"/>
              </w:rPr>
            </w:pPr>
            <w:r w:rsidRPr="00B34B94">
              <w:rPr>
                <w:rFonts w:ascii="Times New Roman" w:hAnsi="Times New Roman"/>
              </w:rPr>
              <w:t>теоретическое обучение</w:t>
            </w:r>
          </w:p>
        </w:tc>
        <w:tc>
          <w:tcPr>
            <w:tcW w:w="1315" w:type="pct"/>
            <w:vAlign w:val="center"/>
          </w:tcPr>
          <w:p w:rsidR="003E17AF" w:rsidRPr="00B34B94" w:rsidRDefault="003E17AF" w:rsidP="00320831">
            <w:pPr>
              <w:suppressAutoHyphens/>
              <w:spacing w:after="0"/>
              <w:rPr>
                <w:rFonts w:ascii="Times New Roman" w:hAnsi="Times New Roman"/>
                <w:iCs/>
              </w:rPr>
            </w:pPr>
            <w:r>
              <w:rPr>
                <w:rFonts w:ascii="Times New Roman" w:hAnsi="Times New Roman"/>
                <w:iCs/>
              </w:rPr>
              <w:t>22</w:t>
            </w:r>
          </w:p>
        </w:tc>
      </w:tr>
      <w:tr w:rsidR="003E17AF" w:rsidRPr="00B34B94" w:rsidTr="00320831">
        <w:trPr>
          <w:trHeight w:val="490"/>
        </w:trPr>
        <w:tc>
          <w:tcPr>
            <w:tcW w:w="3685" w:type="pct"/>
            <w:vAlign w:val="center"/>
          </w:tcPr>
          <w:p w:rsidR="003E17AF" w:rsidRPr="00B34B94" w:rsidRDefault="003E17AF" w:rsidP="00320831">
            <w:pPr>
              <w:suppressAutoHyphens/>
              <w:spacing w:after="0"/>
              <w:rPr>
                <w:rFonts w:ascii="Times New Roman" w:hAnsi="Times New Roman"/>
              </w:rPr>
            </w:pPr>
            <w:r w:rsidRPr="00B34B94">
              <w:rPr>
                <w:rFonts w:ascii="Times New Roman" w:hAnsi="Times New Roman"/>
              </w:rPr>
              <w:t>практические занятия</w:t>
            </w:r>
          </w:p>
        </w:tc>
        <w:tc>
          <w:tcPr>
            <w:tcW w:w="1315" w:type="pct"/>
            <w:vAlign w:val="center"/>
          </w:tcPr>
          <w:p w:rsidR="003E17AF" w:rsidRPr="00B34B94" w:rsidRDefault="003E17AF" w:rsidP="00320831">
            <w:pPr>
              <w:suppressAutoHyphens/>
              <w:spacing w:after="0"/>
              <w:rPr>
                <w:rFonts w:ascii="Times New Roman" w:hAnsi="Times New Roman"/>
                <w:iCs/>
              </w:rPr>
            </w:pPr>
            <w:r>
              <w:rPr>
                <w:rFonts w:ascii="Times New Roman" w:hAnsi="Times New Roman"/>
                <w:iCs/>
              </w:rPr>
              <w:t>20</w:t>
            </w:r>
          </w:p>
        </w:tc>
      </w:tr>
      <w:tr w:rsidR="003E17AF" w:rsidRPr="00B34B94" w:rsidTr="00320831">
        <w:trPr>
          <w:trHeight w:val="267"/>
        </w:trPr>
        <w:tc>
          <w:tcPr>
            <w:tcW w:w="3685" w:type="pct"/>
            <w:vAlign w:val="center"/>
          </w:tcPr>
          <w:p w:rsidR="003E17AF" w:rsidRPr="00B34B94" w:rsidRDefault="003E17AF" w:rsidP="00320831">
            <w:pPr>
              <w:suppressAutoHyphens/>
              <w:spacing w:after="0"/>
              <w:rPr>
                <w:rFonts w:ascii="Times New Roman" w:hAnsi="Times New Roman"/>
              </w:rPr>
            </w:pPr>
            <w:r w:rsidRPr="00B34B94">
              <w:rPr>
                <w:rFonts w:ascii="Times New Roman" w:hAnsi="Times New Roman"/>
              </w:rPr>
              <w:t xml:space="preserve">Самостоятельная работа </w:t>
            </w:r>
          </w:p>
        </w:tc>
        <w:tc>
          <w:tcPr>
            <w:tcW w:w="1315" w:type="pct"/>
            <w:vAlign w:val="center"/>
          </w:tcPr>
          <w:p w:rsidR="003E17AF" w:rsidRPr="00B34B94" w:rsidRDefault="003E17AF" w:rsidP="00320831">
            <w:pPr>
              <w:suppressAutoHyphens/>
              <w:spacing w:after="0"/>
              <w:rPr>
                <w:rFonts w:ascii="Times New Roman" w:hAnsi="Times New Roman"/>
                <w:iCs/>
              </w:rPr>
            </w:pPr>
            <w:r w:rsidRPr="00B34B94">
              <w:rPr>
                <w:rFonts w:ascii="Times New Roman" w:hAnsi="Times New Roman"/>
                <w:iCs/>
              </w:rPr>
              <w:t>-</w:t>
            </w:r>
          </w:p>
        </w:tc>
      </w:tr>
      <w:tr w:rsidR="003E17AF" w:rsidRPr="00B34B94" w:rsidTr="00320831">
        <w:trPr>
          <w:trHeight w:val="331"/>
        </w:trPr>
        <w:tc>
          <w:tcPr>
            <w:tcW w:w="3685" w:type="pct"/>
            <w:vAlign w:val="center"/>
          </w:tcPr>
          <w:p w:rsidR="003E17AF" w:rsidRPr="00B34B94" w:rsidRDefault="003E17AF" w:rsidP="00320831">
            <w:pPr>
              <w:suppressAutoHyphens/>
              <w:spacing w:after="0"/>
              <w:rPr>
                <w:rFonts w:ascii="Times New Roman" w:hAnsi="Times New Roman"/>
              </w:rPr>
            </w:pPr>
            <w:r w:rsidRPr="00B34B94">
              <w:rPr>
                <w:rFonts w:ascii="Times New Roman" w:hAnsi="Times New Roman"/>
                <w:iCs/>
              </w:rPr>
              <w:t>Промежуточная аттестация</w:t>
            </w:r>
            <w:r>
              <w:rPr>
                <w:rFonts w:ascii="Times New Roman" w:hAnsi="Times New Roman"/>
                <w:iCs/>
              </w:rPr>
              <w:t xml:space="preserve"> (экзамен)</w:t>
            </w:r>
          </w:p>
        </w:tc>
        <w:tc>
          <w:tcPr>
            <w:tcW w:w="1315" w:type="pct"/>
            <w:vAlign w:val="center"/>
          </w:tcPr>
          <w:p w:rsidR="003E17AF" w:rsidRPr="00B34B94" w:rsidRDefault="003E17AF" w:rsidP="00320831">
            <w:pPr>
              <w:suppressAutoHyphens/>
              <w:spacing w:after="0"/>
              <w:rPr>
                <w:rFonts w:ascii="Times New Roman" w:hAnsi="Times New Roman"/>
                <w:iCs/>
              </w:rPr>
            </w:pPr>
            <w:r>
              <w:rPr>
                <w:rFonts w:ascii="Times New Roman" w:hAnsi="Times New Roman"/>
                <w:iCs/>
              </w:rPr>
              <w:t>18</w:t>
            </w:r>
          </w:p>
        </w:tc>
      </w:tr>
    </w:tbl>
    <w:p w:rsidR="003E17AF" w:rsidRPr="00B34B94" w:rsidRDefault="003E17AF" w:rsidP="003E17AF">
      <w:pPr>
        <w:rPr>
          <w:rFonts w:ascii="Times New Roman" w:hAnsi="Times New Roman"/>
        </w:rPr>
        <w:sectPr w:rsidR="003E17AF" w:rsidRPr="00B34B94" w:rsidSect="00B34B94">
          <w:footerReference w:type="default" r:id="rId8"/>
          <w:pgSz w:w="11906" w:h="16838"/>
          <w:pgMar w:top="1134" w:right="850" w:bottom="284" w:left="1701" w:header="708" w:footer="708" w:gutter="0"/>
          <w:cols w:space="720"/>
          <w:docGrid w:linePitch="299"/>
        </w:sectPr>
      </w:pPr>
    </w:p>
    <w:p w:rsidR="003E17AF" w:rsidRPr="00B34B94" w:rsidRDefault="003E17AF" w:rsidP="003E17AF">
      <w:pPr>
        <w:ind w:firstLine="709"/>
        <w:rPr>
          <w:rFonts w:ascii="Times New Roman" w:hAnsi="Times New Roman"/>
          <w:bCs/>
        </w:rPr>
      </w:pPr>
      <w:r w:rsidRPr="00B34B94">
        <w:rPr>
          <w:rFonts w:ascii="Times New Roman" w:hAnsi="Times New Roman"/>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781"/>
        <w:gridCol w:w="3381"/>
        <w:gridCol w:w="1849"/>
      </w:tblGrid>
      <w:tr w:rsidR="003E17AF" w:rsidRPr="00B34B94" w:rsidTr="00320831">
        <w:trPr>
          <w:trHeight w:val="20"/>
        </w:trPr>
        <w:tc>
          <w:tcPr>
            <w:tcW w:w="763" w:type="pct"/>
            <w:vAlign w:val="center"/>
          </w:tcPr>
          <w:p w:rsidR="003E17AF" w:rsidRPr="00B34B94" w:rsidRDefault="003E17AF" w:rsidP="00320831">
            <w:pPr>
              <w:suppressAutoHyphens/>
              <w:jc w:val="center"/>
              <w:rPr>
                <w:rFonts w:ascii="Times New Roman" w:hAnsi="Times New Roman"/>
                <w:bCs/>
              </w:rPr>
            </w:pPr>
            <w:r w:rsidRPr="00B34B94">
              <w:rPr>
                <w:rFonts w:ascii="Times New Roman" w:hAnsi="Times New Roman"/>
                <w:bCs/>
              </w:rPr>
              <w:t>Наименование разделов и тем</w:t>
            </w:r>
          </w:p>
        </w:tc>
        <w:tc>
          <w:tcPr>
            <w:tcW w:w="2534" w:type="pct"/>
            <w:vAlign w:val="center"/>
          </w:tcPr>
          <w:p w:rsidR="003E17AF" w:rsidRPr="00B34B94" w:rsidRDefault="003E17AF" w:rsidP="00320831">
            <w:pPr>
              <w:suppressAutoHyphens/>
              <w:spacing w:after="0" w:line="240" w:lineRule="auto"/>
              <w:jc w:val="center"/>
              <w:rPr>
                <w:rFonts w:ascii="Times New Roman" w:hAnsi="Times New Roman"/>
                <w:bCs/>
              </w:rPr>
            </w:pPr>
            <w:r w:rsidRPr="00B34B94">
              <w:rPr>
                <w:rFonts w:ascii="Times New Roman" w:hAnsi="Times New Roman"/>
                <w:bCs/>
              </w:rPr>
              <w:t>Содержание учебного материала и формы организации деятельности обучающихся</w:t>
            </w:r>
          </w:p>
        </w:tc>
        <w:tc>
          <w:tcPr>
            <w:tcW w:w="1101" w:type="pct"/>
            <w:vAlign w:val="center"/>
          </w:tcPr>
          <w:p w:rsidR="003E17AF" w:rsidRPr="00B34B94" w:rsidRDefault="003E17AF" w:rsidP="00320831">
            <w:pPr>
              <w:suppressAutoHyphens/>
              <w:spacing w:after="0" w:line="240" w:lineRule="auto"/>
              <w:jc w:val="center"/>
              <w:rPr>
                <w:rFonts w:ascii="Times New Roman" w:hAnsi="Times New Roman"/>
                <w:bCs/>
              </w:rPr>
            </w:pPr>
            <w:r w:rsidRPr="00B34B94">
              <w:rPr>
                <w:rFonts w:ascii="Times New Roman" w:hAnsi="Times New Roman"/>
                <w:bCs/>
              </w:rPr>
              <w:t>Объем, акад. ч / в том числе в форме практической подготовки, акад. ч.</w:t>
            </w:r>
          </w:p>
        </w:tc>
        <w:tc>
          <w:tcPr>
            <w:tcW w:w="602" w:type="pct"/>
            <w:vAlign w:val="center"/>
          </w:tcPr>
          <w:p w:rsidR="003E17AF" w:rsidRPr="00B34B94" w:rsidRDefault="003E17AF" w:rsidP="00320831">
            <w:pPr>
              <w:suppressAutoHyphens/>
              <w:jc w:val="center"/>
              <w:rPr>
                <w:rFonts w:ascii="Times New Roman" w:hAnsi="Times New Roman"/>
                <w:bCs/>
              </w:rPr>
            </w:pPr>
            <w:r w:rsidRPr="00B34B94">
              <w:rPr>
                <w:rFonts w:ascii="Times New Roman" w:hAnsi="Times New Roman"/>
                <w:bCs/>
              </w:rPr>
              <w:t>Коды компетенций и личностных результатов</w:t>
            </w:r>
            <w:r w:rsidRPr="00B34B94">
              <w:rPr>
                <w:rStyle w:val="a9"/>
              </w:rPr>
              <w:footnoteReference w:id="2"/>
            </w:r>
            <w:r w:rsidRPr="00B34B94">
              <w:rPr>
                <w:rFonts w:ascii="Times New Roman" w:hAnsi="Times New Roman"/>
                <w:bCs/>
              </w:rPr>
              <w:t>, формированию которых способствует элемент программы</w:t>
            </w:r>
          </w:p>
        </w:tc>
      </w:tr>
      <w:tr w:rsidR="003E17AF" w:rsidRPr="00B34B94" w:rsidTr="00320831">
        <w:trPr>
          <w:trHeight w:val="371"/>
        </w:trPr>
        <w:tc>
          <w:tcPr>
            <w:tcW w:w="763" w:type="pct"/>
          </w:tcPr>
          <w:p w:rsidR="003E17AF" w:rsidRPr="00B34B94" w:rsidRDefault="003E17AF" w:rsidP="00320831">
            <w:pPr>
              <w:spacing w:after="0" w:line="240" w:lineRule="auto"/>
              <w:jc w:val="center"/>
              <w:rPr>
                <w:rFonts w:ascii="Times New Roman" w:hAnsi="Times New Roman"/>
                <w:bCs/>
                <w:iCs/>
              </w:rPr>
            </w:pPr>
            <w:r w:rsidRPr="00B34B94">
              <w:rPr>
                <w:rFonts w:ascii="Times New Roman" w:hAnsi="Times New Roman"/>
                <w:bCs/>
                <w:iCs/>
              </w:rPr>
              <w:t>1</w:t>
            </w:r>
          </w:p>
        </w:tc>
        <w:tc>
          <w:tcPr>
            <w:tcW w:w="2534" w:type="pct"/>
          </w:tcPr>
          <w:p w:rsidR="003E17AF" w:rsidRPr="00B34B94" w:rsidRDefault="003E17AF" w:rsidP="00320831">
            <w:pPr>
              <w:spacing w:after="0" w:line="240" w:lineRule="auto"/>
              <w:jc w:val="center"/>
              <w:rPr>
                <w:rFonts w:ascii="Times New Roman" w:hAnsi="Times New Roman"/>
                <w:bCs/>
                <w:iCs/>
              </w:rPr>
            </w:pPr>
            <w:r w:rsidRPr="00B34B94">
              <w:rPr>
                <w:rFonts w:ascii="Times New Roman" w:hAnsi="Times New Roman"/>
                <w:bCs/>
                <w:iCs/>
              </w:rPr>
              <w:t>2</w:t>
            </w:r>
          </w:p>
        </w:tc>
        <w:tc>
          <w:tcPr>
            <w:tcW w:w="1101" w:type="pct"/>
          </w:tcPr>
          <w:p w:rsidR="003E17AF" w:rsidRPr="00B34B94" w:rsidRDefault="003E17AF" w:rsidP="00320831">
            <w:pPr>
              <w:spacing w:after="0" w:line="240" w:lineRule="auto"/>
              <w:jc w:val="center"/>
              <w:rPr>
                <w:rFonts w:ascii="Times New Roman" w:hAnsi="Times New Roman"/>
                <w:bCs/>
                <w:iCs/>
              </w:rPr>
            </w:pPr>
            <w:r w:rsidRPr="00B34B94">
              <w:rPr>
                <w:rFonts w:ascii="Times New Roman" w:hAnsi="Times New Roman"/>
                <w:bCs/>
                <w:iCs/>
              </w:rPr>
              <w:t>3</w:t>
            </w:r>
          </w:p>
        </w:tc>
        <w:tc>
          <w:tcPr>
            <w:tcW w:w="602" w:type="pct"/>
          </w:tcPr>
          <w:p w:rsidR="003E17AF" w:rsidRPr="00B34B94" w:rsidRDefault="003E17AF" w:rsidP="00320831">
            <w:pPr>
              <w:spacing w:after="0" w:line="240" w:lineRule="auto"/>
              <w:jc w:val="center"/>
              <w:rPr>
                <w:rFonts w:ascii="Times New Roman" w:hAnsi="Times New Roman"/>
                <w:bCs/>
                <w:iCs/>
              </w:rPr>
            </w:pPr>
            <w:r w:rsidRPr="00B34B94">
              <w:rPr>
                <w:rFonts w:ascii="Times New Roman" w:hAnsi="Times New Roman"/>
                <w:bCs/>
                <w:iCs/>
              </w:rPr>
              <w:t>4</w:t>
            </w:r>
          </w:p>
        </w:tc>
      </w:tr>
      <w:tr w:rsidR="003E17AF" w:rsidRPr="00B34B94" w:rsidTr="00320831">
        <w:trPr>
          <w:trHeight w:val="20"/>
        </w:trPr>
        <w:tc>
          <w:tcPr>
            <w:tcW w:w="763" w:type="pct"/>
            <w:vMerge w:val="restart"/>
          </w:tcPr>
          <w:p w:rsidR="003E17AF" w:rsidRPr="00B34B94" w:rsidRDefault="003E17AF" w:rsidP="00320831">
            <w:pPr>
              <w:rPr>
                <w:rFonts w:ascii="Times New Roman" w:hAnsi="Times New Roman"/>
                <w:bCs/>
              </w:rPr>
            </w:pPr>
            <w:r w:rsidRPr="00B34B94">
              <w:rPr>
                <w:rFonts w:ascii="Times New Roman" w:hAnsi="Times New Roman"/>
                <w:bCs/>
              </w:rPr>
              <w:t>Тема 1. Введение в микробиологию. Общие требования к организации работ с патогенными для человека микроорганизмами.</w:t>
            </w: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Содержание учебного материала</w:t>
            </w:r>
          </w:p>
        </w:tc>
        <w:tc>
          <w:tcPr>
            <w:tcW w:w="1101" w:type="pct"/>
            <w:vAlign w:val="center"/>
          </w:tcPr>
          <w:p w:rsidR="003E17AF" w:rsidRPr="00B34B94" w:rsidRDefault="003E17AF" w:rsidP="00320831">
            <w:pPr>
              <w:suppressAutoHyphens/>
              <w:spacing w:after="0" w:line="240" w:lineRule="auto"/>
              <w:jc w:val="center"/>
              <w:rPr>
                <w:rFonts w:ascii="Times New Roman" w:hAnsi="Times New Roman"/>
                <w:iCs/>
              </w:rPr>
            </w:pPr>
            <w:r>
              <w:rPr>
                <w:rFonts w:ascii="Times New Roman" w:hAnsi="Times New Roman"/>
                <w:iCs/>
              </w:rPr>
              <w:t>4</w:t>
            </w:r>
            <w:r w:rsidRPr="00B34B94">
              <w:rPr>
                <w:rFonts w:ascii="Times New Roman" w:hAnsi="Times New Roman"/>
                <w:iCs/>
              </w:rPr>
              <w:t>\</w:t>
            </w:r>
            <w:r>
              <w:rPr>
                <w:rFonts w:ascii="Times New Roman" w:hAnsi="Times New Roman"/>
                <w:iCs/>
              </w:rPr>
              <w:t>4</w:t>
            </w:r>
          </w:p>
        </w:tc>
        <w:tc>
          <w:tcPr>
            <w:tcW w:w="602" w:type="pct"/>
            <w:vMerge w:val="restart"/>
          </w:tcPr>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ОК 01.</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02.</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04.</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09.</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 xml:space="preserve">ПК 1.1. </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ПК 1.2.</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ЛР 1.</w:t>
            </w:r>
          </w:p>
          <w:p w:rsidR="003E17AF" w:rsidRPr="00B34B94" w:rsidRDefault="003E17AF" w:rsidP="00320831">
            <w:pPr>
              <w:spacing w:after="0"/>
              <w:rPr>
                <w:rFonts w:ascii="Times New Roman" w:hAnsi="Times New Roman"/>
              </w:rPr>
            </w:pPr>
            <w:r w:rsidRPr="00B34B94">
              <w:rPr>
                <w:rFonts w:ascii="Times New Roman" w:hAnsi="Times New Roman"/>
                <w:sz w:val="24"/>
                <w:szCs w:val="24"/>
              </w:rPr>
              <w:t>ЛР 10.</w:t>
            </w: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Предмет и задачи микробиологии и иммунологии;</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Этапы развития микробиологии и иммунологии. Роль микроорганизмов в жизни человека и общества;</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Систематика и номенклатура микроорганизмов;</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 xml:space="preserve">Классификация микроорганизмов по степени их </w:t>
            </w:r>
            <w:r>
              <w:rPr>
                <w:rFonts w:ascii="Times New Roman" w:hAnsi="Times New Roman"/>
                <w:bCs/>
              </w:rPr>
              <w:t>о</w:t>
            </w:r>
            <w:r w:rsidRPr="00B34B94">
              <w:rPr>
                <w:rFonts w:ascii="Times New Roman" w:hAnsi="Times New Roman"/>
                <w:bCs/>
              </w:rPr>
              <w:t>пасности;</w:t>
            </w:r>
          </w:p>
          <w:p w:rsidR="003E17AF" w:rsidRPr="00B34B94" w:rsidRDefault="003E17AF" w:rsidP="00320831">
            <w:pPr>
              <w:spacing w:after="0" w:line="240" w:lineRule="auto"/>
              <w:ind w:left="67"/>
              <w:rPr>
                <w:rFonts w:ascii="Times New Roman" w:hAnsi="Times New Roman"/>
                <w:bCs/>
              </w:rPr>
            </w:pPr>
            <w:r w:rsidRPr="00B34B94">
              <w:rPr>
                <w:rFonts w:ascii="Times New Roman" w:hAnsi="Times New Roman"/>
                <w:bCs/>
              </w:rPr>
              <w:t>Нормативные документы, регламентирующие работу микробиологической лаборатории;</w:t>
            </w:r>
          </w:p>
          <w:p w:rsidR="003E17AF" w:rsidRPr="00B34B94" w:rsidRDefault="003E17AF" w:rsidP="00320831">
            <w:pPr>
              <w:spacing w:after="0" w:line="240" w:lineRule="auto"/>
              <w:ind w:left="67"/>
              <w:rPr>
                <w:rFonts w:ascii="Times New Roman" w:hAnsi="Times New Roman"/>
                <w:bCs/>
              </w:rPr>
            </w:pPr>
            <w:r w:rsidRPr="00B34B94">
              <w:rPr>
                <w:rFonts w:ascii="Times New Roman" w:hAnsi="Times New Roman"/>
                <w:bCs/>
              </w:rPr>
              <w:t>Устройство микробиологической лаборатории. Техника безопасности, правила поведения и работы в микробиологической лаборатории;</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Этапы лабораторного микробиологического исследования;</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Преаналитический этап лабораторного микробиологического исследований, нормативные документы;</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Показания к проведению лабораторных микробиологических исследований; Подготовка пациента к лабораторным микробиологическим исследованиям;</w:t>
            </w:r>
          </w:p>
          <w:p w:rsidR="003E17AF" w:rsidRPr="00B34B94" w:rsidRDefault="003E17AF" w:rsidP="00320831">
            <w:pPr>
              <w:spacing w:after="0" w:line="240" w:lineRule="auto"/>
              <w:ind w:left="67"/>
              <w:jc w:val="both"/>
              <w:rPr>
                <w:rFonts w:ascii="Times New Roman" w:hAnsi="Times New Roman"/>
                <w:bCs/>
              </w:rPr>
            </w:pPr>
            <w:r w:rsidRPr="00B34B94">
              <w:rPr>
                <w:rFonts w:ascii="Times New Roman" w:hAnsi="Times New Roman"/>
                <w:bCs/>
              </w:rPr>
              <w:t>Правила сбора, сроки и условия хранения и транспортировки биологического материала для микробиологических исследований. Оформление с</w:t>
            </w:r>
            <w:r w:rsidRPr="00BB1A8C">
              <w:rPr>
                <w:rFonts w:ascii="Times New Roman" w:hAnsi="Times New Roman"/>
                <w:bCs/>
                <w:sz w:val="14"/>
              </w:rPr>
              <w:t>ОП</w:t>
            </w:r>
            <w:r w:rsidRPr="00B34B94">
              <w:rPr>
                <w:rFonts w:ascii="Times New Roman" w:hAnsi="Times New Roman"/>
                <w:bCs/>
              </w:rPr>
              <w:t>ровождающей документации;</w:t>
            </w:r>
          </w:p>
        </w:tc>
        <w:tc>
          <w:tcPr>
            <w:tcW w:w="1101" w:type="pct"/>
            <w:vAlign w:val="center"/>
          </w:tcPr>
          <w:p w:rsidR="003E17AF" w:rsidRDefault="003E17AF" w:rsidP="00320831">
            <w:pPr>
              <w:suppressAutoHyphens/>
              <w:spacing w:after="0" w:line="240" w:lineRule="auto"/>
              <w:jc w:val="center"/>
              <w:rPr>
                <w:rFonts w:ascii="Times New Roman" w:hAnsi="Times New Roman"/>
                <w:bCs/>
                <w:iCs/>
              </w:rPr>
            </w:pPr>
            <w:r>
              <w:rPr>
                <w:rFonts w:ascii="Times New Roman" w:hAnsi="Times New Roman"/>
                <w:bCs/>
                <w:iCs/>
              </w:rPr>
              <w:t>2</w:t>
            </w: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r>
              <w:rPr>
                <w:rFonts w:ascii="Times New Roman" w:hAnsi="Times New Roman"/>
                <w:bCs/>
                <w:iCs/>
              </w:rPr>
              <w:t>2</w:t>
            </w: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Default="003E17AF" w:rsidP="00320831">
            <w:pPr>
              <w:suppressAutoHyphens/>
              <w:spacing w:after="0" w:line="240" w:lineRule="auto"/>
              <w:jc w:val="center"/>
              <w:rPr>
                <w:rFonts w:ascii="Times New Roman" w:hAnsi="Times New Roman"/>
                <w:bCs/>
                <w:iCs/>
              </w:rPr>
            </w:pPr>
          </w:p>
          <w:p w:rsidR="003E17AF" w:rsidRPr="00B34B94" w:rsidRDefault="003E17AF" w:rsidP="00320831">
            <w:pPr>
              <w:suppressAutoHyphens/>
              <w:spacing w:after="0" w:line="240" w:lineRule="auto"/>
              <w:jc w:val="center"/>
              <w:rPr>
                <w:rFonts w:ascii="Times New Roman" w:hAnsi="Times New Roman"/>
                <w:bCs/>
                <w:iCs/>
              </w:rPr>
            </w:pP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314"/>
        </w:trPr>
        <w:tc>
          <w:tcPr>
            <w:tcW w:w="763" w:type="pct"/>
            <w:vMerge/>
          </w:tcPr>
          <w:p w:rsidR="003E17AF" w:rsidRPr="00B34B94" w:rsidRDefault="003E17AF" w:rsidP="00320831">
            <w:pPr>
              <w:rPr>
                <w:rFonts w:ascii="Times New Roman" w:hAnsi="Times New Roman"/>
                <w:bCs/>
              </w:rPr>
            </w:pPr>
          </w:p>
        </w:tc>
        <w:tc>
          <w:tcPr>
            <w:tcW w:w="2534" w:type="pct"/>
            <w:vAlign w:val="bottom"/>
          </w:tcPr>
          <w:p w:rsidR="003E17AF" w:rsidRDefault="003E17AF" w:rsidP="00320831">
            <w:pPr>
              <w:spacing w:after="0" w:line="240" w:lineRule="auto"/>
              <w:rPr>
                <w:rFonts w:ascii="Times New Roman" w:hAnsi="Times New Roman"/>
              </w:rPr>
            </w:pPr>
            <w:r w:rsidRPr="00B34B94">
              <w:rPr>
                <w:rFonts w:ascii="Times New Roman" w:hAnsi="Times New Roman"/>
              </w:rPr>
              <w:t xml:space="preserve">Практическое занятие </w:t>
            </w:r>
            <w:r>
              <w:rPr>
                <w:rFonts w:ascii="Times New Roman" w:hAnsi="Times New Roman"/>
              </w:rPr>
              <w:t>№1</w:t>
            </w:r>
          </w:p>
          <w:p w:rsidR="003E17AF" w:rsidRPr="00B34B94" w:rsidRDefault="003E17AF" w:rsidP="00320831">
            <w:pPr>
              <w:spacing w:after="0" w:line="240" w:lineRule="auto"/>
              <w:rPr>
                <w:rFonts w:ascii="Times New Roman" w:hAnsi="Times New Roman"/>
              </w:rPr>
            </w:pPr>
            <w:r w:rsidRPr="00B34B94">
              <w:rPr>
                <w:rFonts w:ascii="Times New Roman" w:hAnsi="Times New Roman"/>
              </w:rPr>
              <w:t xml:space="preserve">Практическое занятие </w:t>
            </w:r>
            <w:r>
              <w:rPr>
                <w:rFonts w:ascii="Times New Roman" w:hAnsi="Times New Roman"/>
              </w:rPr>
              <w:t>№2</w:t>
            </w:r>
          </w:p>
        </w:tc>
        <w:tc>
          <w:tcPr>
            <w:tcW w:w="1101" w:type="pct"/>
            <w:vAlign w:val="center"/>
          </w:tcPr>
          <w:p w:rsidR="003E17AF" w:rsidRDefault="003E17AF" w:rsidP="00320831">
            <w:pPr>
              <w:suppressAutoHyphens/>
              <w:spacing w:after="0" w:line="240" w:lineRule="auto"/>
              <w:jc w:val="center"/>
              <w:rPr>
                <w:rFonts w:ascii="Times New Roman" w:hAnsi="Times New Roman"/>
                <w:iCs/>
              </w:rPr>
            </w:pPr>
            <w:r>
              <w:rPr>
                <w:rFonts w:ascii="Times New Roman" w:hAnsi="Times New Roman"/>
                <w:iCs/>
              </w:rPr>
              <w:t>2</w:t>
            </w:r>
          </w:p>
          <w:p w:rsidR="003E17AF" w:rsidRPr="00B34B94" w:rsidRDefault="003E17AF" w:rsidP="00320831">
            <w:pPr>
              <w:suppressAutoHyphens/>
              <w:spacing w:after="0" w:line="240" w:lineRule="auto"/>
              <w:jc w:val="center"/>
              <w:rPr>
                <w:rFonts w:ascii="Times New Roman" w:hAnsi="Times New Roman"/>
                <w:iCs/>
              </w:rPr>
            </w:pPr>
            <w:r>
              <w:rPr>
                <w:rFonts w:ascii="Times New Roman" w:hAnsi="Times New Roman"/>
                <w:iCs/>
              </w:rPr>
              <w:t>2</w:t>
            </w:r>
          </w:p>
        </w:tc>
        <w:tc>
          <w:tcPr>
            <w:tcW w:w="602" w:type="pct"/>
            <w:vMerge/>
          </w:tcPr>
          <w:p w:rsidR="003E17AF" w:rsidRPr="00B34B94" w:rsidRDefault="003E17AF" w:rsidP="00320831">
            <w:pPr>
              <w:rPr>
                <w:rFonts w:ascii="Times New Roman" w:hAnsi="Times New Roman"/>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Самостоятельная работа обучающихся</w:t>
            </w:r>
            <w:r w:rsidRPr="00B34B94">
              <w:rPr>
                <w:rStyle w:val="a9"/>
              </w:rPr>
              <w:footnoteReference w:id="3"/>
            </w:r>
          </w:p>
        </w:tc>
        <w:tc>
          <w:tcPr>
            <w:tcW w:w="1101" w:type="pct"/>
            <w:vAlign w:val="center"/>
          </w:tcPr>
          <w:p w:rsidR="003E17AF" w:rsidRPr="00B34B94" w:rsidRDefault="003E17AF" w:rsidP="00320831">
            <w:pPr>
              <w:suppressAutoHyphens/>
              <w:spacing w:after="0" w:line="240" w:lineRule="auto"/>
              <w:jc w:val="center"/>
              <w:rPr>
                <w:rFonts w:ascii="Times New Roman" w:hAnsi="Times New Roman"/>
                <w:bCs/>
                <w:iCs/>
              </w:rPr>
            </w:pPr>
          </w:p>
        </w:tc>
        <w:tc>
          <w:tcPr>
            <w:tcW w:w="602" w:type="pct"/>
            <w:vMerge/>
          </w:tcPr>
          <w:p w:rsidR="003E17AF" w:rsidRPr="00B34B94" w:rsidRDefault="003E17AF" w:rsidP="00320831">
            <w:pPr>
              <w:rPr>
                <w:rFonts w:ascii="Times New Roman" w:hAnsi="Times New Roman"/>
              </w:rPr>
            </w:pPr>
          </w:p>
        </w:tc>
      </w:tr>
      <w:tr w:rsidR="003E17AF" w:rsidRPr="00B34B94" w:rsidTr="00320831">
        <w:trPr>
          <w:trHeight w:val="20"/>
        </w:trPr>
        <w:tc>
          <w:tcPr>
            <w:tcW w:w="763" w:type="pct"/>
            <w:vMerge w:val="restart"/>
          </w:tcPr>
          <w:p w:rsidR="003E17AF" w:rsidRPr="00B34B94" w:rsidRDefault="003E17AF" w:rsidP="00320831">
            <w:pPr>
              <w:rPr>
                <w:rFonts w:ascii="Times New Roman" w:hAnsi="Times New Roman"/>
                <w:bCs/>
              </w:rPr>
            </w:pPr>
            <w:r w:rsidRPr="00B34B94">
              <w:rPr>
                <w:rFonts w:ascii="Times New Roman" w:hAnsi="Times New Roman"/>
                <w:bCs/>
              </w:rPr>
              <w:t>Тема 2. Методы микробиологической диагностики инфекционных заболеваний</w:t>
            </w: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 xml:space="preserve">Содержание учебного материала </w:t>
            </w:r>
          </w:p>
        </w:tc>
        <w:tc>
          <w:tcPr>
            <w:tcW w:w="1101" w:type="pct"/>
            <w:vAlign w:val="center"/>
          </w:tcPr>
          <w:p w:rsidR="003E17AF" w:rsidRPr="00B34B94" w:rsidRDefault="003E17AF" w:rsidP="00320831">
            <w:pPr>
              <w:spacing w:after="0" w:line="240" w:lineRule="auto"/>
              <w:jc w:val="center"/>
              <w:rPr>
                <w:rFonts w:ascii="Times New Roman" w:hAnsi="Times New Roman"/>
              </w:rPr>
            </w:pPr>
            <w:r>
              <w:rPr>
                <w:rFonts w:ascii="Times New Roman" w:hAnsi="Times New Roman"/>
              </w:rPr>
              <w:t>8</w:t>
            </w:r>
            <w:r w:rsidRPr="00B34B94">
              <w:rPr>
                <w:rFonts w:ascii="Times New Roman" w:hAnsi="Times New Roman"/>
              </w:rPr>
              <w:t>\</w:t>
            </w:r>
            <w:r>
              <w:rPr>
                <w:rFonts w:ascii="Times New Roman" w:hAnsi="Times New Roman"/>
              </w:rPr>
              <w:t>8</w:t>
            </w:r>
          </w:p>
        </w:tc>
        <w:tc>
          <w:tcPr>
            <w:tcW w:w="602" w:type="pct"/>
            <w:vMerge w:val="restart"/>
          </w:tcPr>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ОК 01.</w:t>
            </w:r>
          </w:p>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ОК 02.</w:t>
            </w:r>
          </w:p>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ОК 04.</w:t>
            </w:r>
          </w:p>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ОК 09.</w:t>
            </w:r>
          </w:p>
          <w:p w:rsidR="003E17AF" w:rsidRPr="00B34B94" w:rsidRDefault="003E17AF" w:rsidP="00320831">
            <w:pPr>
              <w:spacing w:after="0" w:line="240" w:lineRule="auto"/>
              <w:rPr>
                <w:rFonts w:ascii="Times New Roman" w:hAnsi="Times New Roman"/>
              </w:rPr>
            </w:pPr>
            <w:r w:rsidRPr="00B34B94">
              <w:rPr>
                <w:rFonts w:ascii="Times New Roman" w:hAnsi="Times New Roman"/>
                <w:sz w:val="24"/>
                <w:szCs w:val="24"/>
              </w:rPr>
              <w:t>ПК 1.2.</w:t>
            </w: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numPr>
                <w:ilvl w:val="0"/>
                <w:numId w:val="2"/>
              </w:numPr>
              <w:spacing w:after="0" w:line="240" w:lineRule="auto"/>
              <w:ind w:left="0"/>
              <w:rPr>
                <w:rFonts w:ascii="Times New Roman" w:hAnsi="Times New Roman"/>
                <w:bCs/>
              </w:rPr>
            </w:pPr>
            <w:r w:rsidRPr="00B34B94">
              <w:rPr>
                <w:rFonts w:ascii="Times New Roman" w:hAnsi="Times New Roman"/>
                <w:bCs/>
              </w:rPr>
              <w:t>Морфология и физиология микроорганизмов: бактерий, вирусов, грибов, паразитов и др.;</w:t>
            </w:r>
          </w:p>
          <w:p w:rsidR="003E17AF" w:rsidRPr="00B34B94" w:rsidRDefault="003E17AF" w:rsidP="00320831">
            <w:pPr>
              <w:numPr>
                <w:ilvl w:val="0"/>
                <w:numId w:val="2"/>
              </w:numPr>
              <w:spacing w:after="0" w:line="240" w:lineRule="auto"/>
              <w:ind w:left="0"/>
              <w:rPr>
                <w:rFonts w:ascii="Times New Roman" w:hAnsi="Times New Roman"/>
                <w:bCs/>
              </w:rPr>
            </w:pPr>
            <w:r w:rsidRPr="00B34B94">
              <w:rPr>
                <w:rFonts w:ascii="Times New Roman" w:hAnsi="Times New Roman"/>
                <w:bCs/>
              </w:rPr>
              <w:t>Микрос</w:t>
            </w:r>
            <w:r>
              <w:rPr>
                <w:rFonts w:ascii="Times New Roman" w:hAnsi="Times New Roman"/>
                <w:bCs/>
              </w:rPr>
              <w:t>к</w:t>
            </w:r>
            <w:r w:rsidRPr="00BB1A8C">
              <w:rPr>
                <w:rFonts w:ascii="Times New Roman" w:hAnsi="Times New Roman"/>
                <w:bCs/>
                <w:sz w:val="14"/>
              </w:rPr>
              <w:t>ОП</w:t>
            </w:r>
            <w:r w:rsidRPr="00B34B94">
              <w:rPr>
                <w:rFonts w:ascii="Times New Roman" w:hAnsi="Times New Roman"/>
                <w:bCs/>
              </w:rPr>
              <w:t>ический, микробиологический, вирусологический, экспериментальный, иммунологический, молекулярно-генетический методы исследования.</w:t>
            </w:r>
          </w:p>
          <w:p w:rsidR="003E17AF" w:rsidRPr="00B34B94" w:rsidRDefault="003E17AF" w:rsidP="00320831">
            <w:pPr>
              <w:numPr>
                <w:ilvl w:val="0"/>
                <w:numId w:val="2"/>
              </w:numPr>
              <w:spacing w:after="0" w:line="240" w:lineRule="auto"/>
              <w:ind w:left="0"/>
              <w:jc w:val="both"/>
              <w:rPr>
                <w:rFonts w:ascii="Times New Roman" w:hAnsi="Times New Roman"/>
                <w:bCs/>
              </w:rPr>
            </w:pPr>
            <w:r w:rsidRPr="00B34B94">
              <w:rPr>
                <w:rFonts w:ascii="Times New Roman" w:hAnsi="Times New Roman"/>
                <w:bCs/>
              </w:rPr>
              <w:t>Правила интерпретации результатов лабораторных микробиологических исследований;</w:t>
            </w:r>
          </w:p>
        </w:tc>
        <w:tc>
          <w:tcPr>
            <w:tcW w:w="1101" w:type="pct"/>
            <w:vAlign w:val="center"/>
          </w:tcPr>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Pr="00B34B94" w:rsidRDefault="003E17AF" w:rsidP="00320831">
            <w:pPr>
              <w:spacing w:after="0" w:line="240" w:lineRule="auto"/>
              <w:jc w:val="center"/>
              <w:rPr>
                <w:rFonts w:ascii="Times New Roman" w:hAnsi="Times New Roman"/>
                <w:bCs/>
              </w:rPr>
            </w:pP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rPr>
            </w:pPr>
            <w:r w:rsidRPr="00B34B94">
              <w:rPr>
                <w:rFonts w:ascii="Times New Roman" w:hAnsi="Times New Roman"/>
                <w:bCs/>
              </w:rPr>
              <w:t>В том числе практических и лабораторных занятий</w:t>
            </w:r>
          </w:p>
        </w:tc>
        <w:tc>
          <w:tcPr>
            <w:tcW w:w="1101" w:type="pct"/>
            <w:vAlign w:val="center"/>
          </w:tcPr>
          <w:p w:rsidR="003E17AF" w:rsidRPr="00B34B94" w:rsidRDefault="003E17AF" w:rsidP="00320831">
            <w:pPr>
              <w:spacing w:after="0" w:line="240" w:lineRule="auto"/>
              <w:jc w:val="center"/>
              <w:rPr>
                <w:rFonts w:ascii="Times New Roman" w:hAnsi="Times New Roman"/>
                <w:bCs/>
              </w:rPr>
            </w:pPr>
            <w:r>
              <w:rPr>
                <w:rFonts w:ascii="Times New Roman" w:hAnsi="Times New Roman"/>
                <w:bCs/>
              </w:rPr>
              <w:t>8</w:t>
            </w: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786"/>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rPr>
            </w:pPr>
            <w:r w:rsidRPr="00B34B94">
              <w:rPr>
                <w:rFonts w:ascii="Times New Roman" w:hAnsi="Times New Roman"/>
              </w:rPr>
              <w:t xml:space="preserve">Практическое занятие </w:t>
            </w:r>
          </w:p>
          <w:p w:rsidR="003E17AF" w:rsidRPr="00B34B94" w:rsidRDefault="003E17AF" w:rsidP="00320831">
            <w:pPr>
              <w:spacing w:after="0" w:line="240" w:lineRule="auto"/>
              <w:rPr>
                <w:rFonts w:ascii="Times New Roman" w:hAnsi="Times New Roman"/>
              </w:rPr>
            </w:pPr>
            <w:r w:rsidRPr="00B34B94">
              <w:rPr>
                <w:rFonts w:ascii="Times New Roman" w:hAnsi="Times New Roman"/>
              </w:rPr>
              <w:t>1. Возбудители бактериальных и вирусных инфекций, паразитарных заболеваний и микозов</w:t>
            </w:r>
          </w:p>
        </w:tc>
        <w:tc>
          <w:tcPr>
            <w:tcW w:w="1101" w:type="pct"/>
            <w:vAlign w:val="center"/>
          </w:tcPr>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Pr="00B34B94" w:rsidRDefault="003E17AF" w:rsidP="00320831">
            <w:pPr>
              <w:spacing w:after="0" w:line="240" w:lineRule="auto"/>
              <w:jc w:val="center"/>
              <w:rPr>
                <w:rFonts w:ascii="Times New Roman" w:hAnsi="Times New Roman"/>
                <w:bCs/>
              </w:rPr>
            </w:pPr>
            <w:r>
              <w:rPr>
                <w:rFonts w:ascii="Times New Roman" w:hAnsi="Times New Roman"/>
                <w:bCs/>
              </w:rPr>
              <w:t>2</w:t>
            </w: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 xml:space="preserve">Самостоятельная работа обучающихся </w:t>
            </w:r>
          </w:p>
        </w:tc>
        <w:tc>
          <w:tcPr>
            <w:tcW w:w="1101" w:type="pct"/>
            <w:vAlign w:val="center"/>
          </w:tcPr>
          <w:p w:rsidR="003E17AF" w:rsidRPr="00B34B94" w:rsidRDefault="003E17AF" w:rsidP="00320831">
            <w:pPr>
              <w:spacing w:after="0" w:line="240" w:lineRule="auto"/>
              <w:jc w:val="center"/>
              <w:rPr>
                <w:rFonts w:ascii="Times New Roman" w:hAnsi="Times New Roman"/>
                <w:bCs/>
              </w:rPr>
            </w:pP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val="restart"/>
          </w:tcPr>
          <w:p w:rsidR="003E17AF" w:rsidRPr="00B34B94" w:rsidRDefault="003E17AF" w:rsidP="00320831">
            <w:pPr>
              <w:spacing w:after="0"/>
              <w:rPr>
                <w:rFonts w:ascii="Times New Roman" w:hAnsi="Times New Roman"/>
                <w:bCs/>
              </w:rPr>
            </w:pPr>
            <w:r w:rsidRPr="00B34B94">
              <w:rPr>
                <w:rFonts w:ascii="Times New Roman" w:hAnsi="Times New Roman"/>
                <w:bCs/>
              </w:rPr>
              <w:t>Тема 3.Экология микроорганизмов. Микробная деконтаминация.</w:t>
            </w:r>
          </w:p>
          <w:p w:rsidR="003E17AF" w:rsidRPr="00B34B94" w:rsidRDefault="003E17AF" w:rsidP="00320831">
            <w:pPr>
              <w:spacing w:after="0"/>
              <w:rPr>
                <w:rFonts w:ascii="Times New Roman" w:hAnsi="Times New Roman"/>
                <w:bCs/>
              </w:rPr>
            </w:pPr>
            <w:r w:rsidRPr="00B34B94">
              <w:rPr>
                <w:rFonts w:ascii="Times New Roman" w:hAnsi="Times New Roman"/>
                <w:bCs/>
              </w:rPr>
              <w:t xml:space="preserve"> </w:t>
            </w: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 xml:space="preserve">Содержание учебного материала </w:t>
            </w:r>
          </w:p>
        </w:tc>
        <w:tc>
          <w:tcPr>
            <w:tcW w:w="1101" w:type="pct"/>
            <w:vAlign w:val="center"/>
          </w:tcPr>
          <w:p w:rsidR="003E17AF" w:rsidRPr="00B34B94" w:rsidRDefault="003E17AF" w:rsidP="00320831">
            <w:pPr>
              <w:spacing w:after="0" w:line="240" w:lineRule="auto"/>
              <w:jc w:val="center"/>
              <w:rPr>
                <w:rFonts w:ascii="Times New Roman" w:hAnsi="Times New Roman"/>
              </w:rPr>
            </w:pPr>
            <w:r>
              <w:rPr>
                <w:rFonts w:ascii="Times New Roman" w:hAnsi="Times New Roman"/>
              </w:rPr>
              <w:t>4\4</w:t>
            </w:r>
          </w:p>
        </w:tc>
        <w:tc>
          <w:tcPr>
            <w:tcW w:w="602" w:type="pct"/>
            <w:vMerge w:val="restart"/>
          </w:tcPr>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ОК 01.</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02.</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04.</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09.</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 xml:space="preserve">ПК 1.1. </w:t>
            </w:r>
          </w:p>
          <w:p w:rsidR="003E17AF" w:rsidRPr="00B34B94" w:rsidRDefault="003E17AF" w:rsidP="00320831">
            <w:pPr>
              <w:spacing w:after="0"/>
              <w:rPr>
                <w:rFonts w:ascii="Times New Roman" w:hAnsi="Times New Roman"/>
                <w:iCs/>
                <w:sz w:val="24"/>
                <w:szCs w:val="24"/>
              </w:rPr>
            </w:pPr>
            <w:r w:rsidRPr="00B34B94">
              <w:rPr>
                <w:rFonts w:ascii="Times New Roman" w:hAnsi="Times New Roman"/>
                <w:sz w:val="24"/>
                <w:szCs w:val="24"/>
              </w:rPr>
              <w:t>ПК 1.2.</w:t>
            </w:r>
            <w:r w:rsidRPr="00B34B94">
              <w:rPr>
                <w:rFonts w:ascii="Times New Roman" w:hAnsi="Times New Roman"/>
                <w:iCs/>
                <w:sz w:val="24"/>
                <w:szCs w:val="24"/>
              </w:rPr>
              <w:t xml:space="preserve"> </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 xml:space="preserve">ПК 2.2. </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 xml:space="preserve">ПК 4.2. </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ПК 4.4.</w:t>
            </w:r>
          </w:p>
          <w:p w:rsidR="003E17AF" w:rsidRPr="00B34B94" w:rsidRDefault="003E17AF" w:rsidP="00320831">
            <w:pPr>
              <w:spacing w:after="0"/>
              <w:rPr>
                <w:rFonts w:ascii="Times New Roman" w:hAnsi="Times New Roman"/>
                <w:sz w:val="24"/>
                <w:szCs w:val="24"/>
              </w:rPr>
            </w:pPr>
            <w:r w:rsidRPr="00B34B94">
              <w:rPr>
                <w:rFonts w:ascii="Times New Roman" w:hAnsi="Times New Roman"/>
                <w:sz w:val="24"/>
                <w:szCs w:val="24"/>
              </w:rPr>
              <w:t>ЛР 10.</w:t>
            </w:r>
          </w:p>
          <w:p w:rsidR="003E17AF" w:rsidRPr="00B34B94" w:rsidRDefault="003E17AF" w:rsidP="00320831">
            <w:pPr>
              <w:spacing w:after="0"/>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spacing w:after="0"/>
              <w:rPr>
                <w:rFonts w:ascii="Times New Roman" w:hAnsi="Times New Roman"/>
                <w:bCs/>
              </w:rPr>
            </w:pPr>
          </w:p>
        </w:tc>
        <w:tc>
          <w:tcPr>
            <w:tcW w:w="2534" w:type="pct"/>
          </w:tcPr>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Распространение микроорганизмов в окружающей среде;</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Понятие о нормальной микрофлоре. Роль нормальной микрофлоры организма человека;</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Влияние физических и химических факторов на микроорганизмы;</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Методы дезинфекции и стерилизации;</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Понятие об асептике, антисептике;</w:t>
            </w:r>
          </w:p>
          <w:p w:rsidR="003E17AF" w:rsidRPr="00B34B94" w:rsidRDefault="003E17AF" w:rsidP="00320831">
            <w:pPr>
              <w:numPr>
                <w:ilvl w:val="0"/>
                <w:numId w:val="3"/>
              </w:numPr>
              <w:spacing w:after="0" w:line="240" w:lineRule="auto"/>
              <w:ind w:left="0"/>
              <w:jc w:val="both"/>
              <w:rPr>
                <w:rFonts w:ascii="Times New Roman" w:hAnsi="Times New Roman"/>
                <w:szCs w:val="28"/>
              </w:rPr>
            </w:pPr>
            <w:r w:rsidRPr="00B34B94">
              <w:rPr>
                <w:rFonts w:ascii="Times New Roman" w:hAnsi="Times New Roman"/>
                <w:szCs w:val="28"/>
              </w:rPr>
              <w:t>Микробиологические основы химиотерапии инфекционных заболеваний. Классификация антибиотиков; Основные механизмы действия антибиотиков;</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 xml:space="preserve">Основы эпидемиологии: Источники, механизмы, пути, факторы передачи инфекции; </w:t>
            </w:r>
          </w:p>
          <w:p w:rsidR="003E17AF" w:rsidRPr="00B34B94" w:rsidRDefault="003E17AF" w:rsidP="00320831">
            <w:pPr>
              <w:numPr>
                <w:ilvl w:val="0"/>
                <w:numId w:val="3"/>
              </w:numPr>
              <w:spacing w:after="0" w:line="240" w:lineRule="auto"/>
              <w:ind w:left="0"/>
              <w:jc w:val="both"/>
              <w:rPr>
                <w:rFonts w:ascii="Times New Roman" w:hAnsi="Times New Roman"/>
                <w:szCs w:val="28"/>
              </w:rPr>
            </w:pPr>
            <w:r w:rsidRPr="00B34B94">
              <w:rPr>
                <w:rFonts w:ascii="Times New Roman" w:hAnsi="Times New Roman"/>
                <w:szCs w:val="28"/>
              </w:rPr>
              <w:t>Правила разработки материалов для санитарно-гигиенического просвещения населения;</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lastRenderedPageBreak/>
              <w:t>Определение инфекций, связанных с оказанием медицинской помощи (ИСМП) и актуальность проблемы.</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Возбудители, источники, пути и факторы передачи ИСМП.</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Нормативные документы, регламентирующие профилактические и противоэпидемические мероприятия для профилактики ИСМП;</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Профилактика ИСМП.</w:t>
            </w:r>
          </w:p>
          <w:p w:rsidR="003E17AF" w:rsidRPr="00B34B94" w:rsidRDefault="003E17AF" w:rsidP="00320831">
            <w:pPr>
              <w:numPr>
                <w:ilvl w:val="0"/>
                <w:numId w:val="3"/>
              </w:numPr>
              <w:spacing w:after="0" w:line="240" w:lineRule="auto"/>
              <w:ind w:left="0"/>
              <w:jc w:val="both"/>
              <w:rPr>
                <w:rFonts w:ascii="Times New Roman" w:hAnsi="Times New Roman"/>
                <w:bCs/>
              </w:rPr>
            </w:pPr>
            <w:r w:rsidRPr="00B34B94">
              <w:rPr>
                <w:rFonts w:ascii="Times New Roman" w:hAnsi="Times New Roman"/>
                <w:bCs/>
              </w:rPr>
              <w:t>Классификация медицинских отходов в зависимости от степени их эпидемиологической Опасности, их маркировка и способы утилизации;</w:t>
            </w:r>
          </w:p>
        </w:tc>
        <w:tc>
          <w:tcPr>
            <w:tcW w:w="1101" w:type="pct"/>
            <w:vAlign w:val="center"/>
          </w:tcPr>
          <w:p w:rsidR="003E17AF" w:rsidRPr="00B34B94"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Pr="00B34B94" w:rsidRDefault="003E17AF" w:rsidP="00320831">
            <w:pPr>
              <w:spacing w:after="0" w:line="240" w:lineRule="auto"/>
              <w:jc w:val="center"/>
              <w:rPr>
                <w:rFonts w:ascii="Times New Roman" w:hAnsi="Times New Roman"/>
                <w:bCs/>
              </w:rPr>
            </w:pP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rPr>
            </w:pPr>
            <w:r w:rsidRPr="00B34B94">
              <w:rPr>
                <w:rFonts w:ascii="Times New Roman" w:hAnsi="Times New Roman"/>
                <w:bCs/>
              </w:rPr>
              <w:t>В том числе практических и лабораторных занятий</w:t>
            </w:r>
          </w:p>
        </w:tc>
        <w:tc>
          <w:tcPr>
            <w:tcW w:w="1101" w:type="pct"/>
            <w:vAlign w:val="center"/>
          </w:tcPr>
          <w:p w:rsidR="003E17AF" w:rsidRPr="00B34B94" w:rsidRDefault="003E17AF" w:rsidP="00320831">
            <w:pPr>
              <w:spacing w:after="0" w:line="240" w:lineRule="auto"/>
              <w:jc w:val="center"/>
              <w:rPr>
                <w:rFonts w:ascii="Times New Roman" w:hAnsi="Times New Roman"/>
                <w:bCs/>
              </w:rPr>
            </w:pPr>
            <w:r>
              <w:rPr>
                <w:rFonts w:ascii="Times New Roman" w:hAnsi="Times New Roman"/>
                <w:bCs/>
              </w:rPr>
              <w:t>8</w:t>
            </w:r>
          </w:p>
        </w:tc>
        <w:tc>
          <w:tcPr>
            <w:tcW w:w="602" w:type="pct"/>
            <w:vMerge w:val="restart"/>
            <w:tcBorders>
              <w:top w:val="nil"/>
            </w:tcBorders>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vAlign w:val="bottom"/>
          </w:tcPr>
          <w:p w:rsidR="003E17AF" w:rsidRPr="00B34B94" w:rsidRDefault="003E17AF" w:rsidP="00320831">
            <w:pPr>
              <w:spacing w:after="0" w:line="240" w:lineRule="auto"/>
              <w:rPr>
                <w:rFonts w:ascii="Times New Roman" w:hAnsi="Times New Roman"/>
              </w:rPr>
            </w:pPr>
            <w:r w:rsidRPr="00B34B94">
              <w:rPr>
                <w:rFonts w:ascii="Times New Roman" w:hAnsi="Times New Roman"/>
              </w:rPr>
              <w:t xml:space="preserve">Практическое занятие </w:t>
            </w:r>
          </w:p>
          <w:p w:rsidR="003E17AF" w:rsidRPr="00B34B94" w:rsidRDefault="003E17AF" w:rsidP="00320831">
            <w:pPr>
              <w:spacing w:after="0" w:line="240" w:lineRule="auto"/>
              <w:rPr>
                <w:rFonts w:ascii="Times New Roman" w:hAnsi="Times New Roman"/>
              </w:rPr>
            </w:pPr>
            <w:r w:rsidRPr="00B34B94">
              <w:rPr>
                <w:rFonts w:ascii="Times New Roman" w:hAnsi="Times New Roman"/>
              </w:rPr>
              <w:t>1.  Проведение профилактических и противоэпидемических мероприятий для профилактики инфекционных заболеваний.</w:t>
            </w:r>
          </w:p>
        </w:tc>
        <w:tc>
          <w:tcPr>
            <w:tcW w:w="1101" w:type="pct"/>
            <w:vAlign w:val="center"/>
          </w:tcPr>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Pr="00B34B94" w:rsidRDefault="003E17AF" w:rsidP="00320831">
            <w:pPr>
              <w:spacing w:after="0" w:line="240" w:lineRule="auto"/>
              <w:jc w:val="center"/>
              <w:rPr>
                <w:rFonts w:ascii="Times New Roman" w:hAnsi="Times New Roman"/>
              </w:rPr>
            </w:pPr>
          </w:p>
        </w:tc>
        <w:tc>
          <w:tcPr>
            <w:tcW w:w="602" w:type="pct"/>
            <w:vMerge/>
            <w:tcBorders>
              <w:top w:val="nil"/>
            </w:tcBorders>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 xml:space="preserve">Самостоятельная работа обучающихся </w:t>
            </w:r>
          </w:p>
        </w:tc>
        <w:tc>
          <w:tcPr>
            <w:tcW w:w="1101" w:type="pct"/>
            <w:vAlign w:val="center"/>
          </w:tcPr>
          <w:p w:rsidR="003E17AF" w:rsidRPr="00B34B94" w:rsidRDefault="003E17AF" w:rsidP="00320831">
            <w:pPr>
              <w:spacing w:after="0" w:line="240" w:lineRule="auto"/>
              <w:jc w:val="center"/>
              <w:rPr>
                <w:rFonts w:ascii="Times New Roman" w:hAnsi="Times New Roman"/>
                <w:bCs/>
              </w:rPr>
            </w:pPr>
          </w:p>
        </w:tc>
        <w:tc>
          <w:tcPr>
            <w:tcW w:w="602" w:type="pct"/>
            <w:vMerge/>
            <w:tcBorders>
              <w:top w:val="nil"/>
            </w:tcBorders>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val="restart"/>
          </w:tcPr>
          <w:p w:rsidR="003E17AF" w:rsidRPr="00B34B94" w:rsidRDefault="003E17AF" w:rsidP="00320831">
            <w:pPr>
              <w:rPr>
                <w:rFonts w:ascii="Times New Roman" w:hAnsi="Times New Roman"/>
                <w:bCs/>
              </w:rPr>
            </w:pPr>
            <w:r w:rsidRPr="00B34B94">
              <w:rPr>
                <w:rFonts w:ascii="Times New Roman" w:hAnsi="Times New Roman"/>
                <w:bCs/>
              </w:rPr>
              <w:t xml:space="preserve">Тема 4. </w:t>
            </w:r>
            <w:r w:rsidRPr="00B34B94">
              <w:rPr>
                <w:rFonts w:ascii="Times New Roman" w:hAnsi="Times New Roman"/>
              </w:rPr>
              <w:t>Основы иммунологии</w:t>
            </w:r>
            <w:r w:rsidRPr="00B34B94">
              <w:rPr>
                <w:rFonts w:ascii="Times New Roman" w:hAnsi="Times New Roman"/>
                <w:sz w:val="24"/>
              </w:rPr>
              <w:t>.</w:t>
            </w: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 xml:space="preserve">Содержание учебного материала </w:t>
            </w:r>
          </w:p>
        </w:tc>
        <w:tc>
          <w:tcPr>
            <w:tcW w:w="1101" w:type="pct"/>
            <w:vAlign w:val="center"/>
          </w:tcPr>
          <w:p w:rsidR="003E17AF" w:rsidRPr="00B34B94" w:rsidRDefault="003E17AF" w:rsidP="00320831">
            <w:pPr>
              <w:spacing w:after="0" w:line="240" w:lineRule="auto"/>
              <w:jc w:val="center"/>
              <w:rPr>
                <w:rFonts w:ascii="Times New Roman" w:hAnsi="Times New Roman"/>
              </w:rPr>
            </w:pPr>
            <w:r>
              <w:rPr>
                <w:rFonts w:ascii="Times New Roman" w:hAnsi="Times New Roman"/>
              </w:rPr>
              <w:t>6\4</w:t>
            </w:r>
          </w:p>
        </w:tc>
        <w:tc>
          <w:tcPr>
            <w:tcW w:w="602" w:type="pct"/>
            <w:vMerge w:val="restart"/>
          </w:tcPr>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ОК 01.</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02.</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04.</w:t>
            </w:r>
          </w:p>
          <w:p w:rsidR="003E17AF" w:rsidRPr="00B34B94" w:rsidRDefault="003E17AF" w:rsidP="00320831">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09.</w:t>
            </w:r>
          </w:p>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ПК 1.2.</w:t>
            </w:r>
          </w:p>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ПК 4.3.</w:t>
            </w:r>
          </w:p>
          <w:p w:rsidR="003E17AF" w:rsidRPr="00B34B94" w:rsidRDefault="003E17AF" w:rsidP="00320831">
            <w:pPr>
              <w:spacing w:after="0" w:line="240" w:lineRule="auto"/>
              <w:rPr>
                <w:rFonts w:ascii="Times New Roman" w:hAnsi="Times New Roman"/>
                <w:sz w:val="24"/>
                <w:szCs w:val="24"/>
              </w:rPr>
            </w:pPr>
            <w:r w:rsidRPr="00B34B94">
              <w:rPr>
                <w:rFonts w:ascii="Times New Roman" w:hAnsi="Times New Roman"/>
                <w:sz w:val="24"/>
                <w:szCs w:val="24"/>
              </w:rPr>
              <w:t>ПК 4.4.</w:t>
            </w:r>
          </w:p>
          <w:p w:rsidR="003E17AF" w:rsidRPr="00B34B94" w:rsidRDefault="003E17AF" w:rsidP="00320831">
            <w:pPr>
              <w:spacing w:after="0" w:line="240" w:lineRule="auto"/>
              <w:rPr>
                <w:rFonts w:ascii="Times New Roman" w:hAnsi="Times New Roman"/>
                <w:bCs/>
              </w:rPr>
            </w:pPr>
            <w:r w:rsidRPr="00B34B94">
              <w:rPr>
                <w:rFonts w:ascii="Times New Roman" w:hAnsi="Times New Roman"/>
                <w:sz w:val="24"/>
                <w:szCs w:val="24"/>
              </w:rPr>
              <w:t>ЛР 10.</w:t>
            </w: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Понятие об иммунитете; направления современной иммунологии;</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Органы иммунной системы; Иммунокомпетентные клетки;</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Свойства и виды антигенов;</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Виды иммунитета;</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 xml:space="preserve">Неспецифические и специфические факторы иммунитета: </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Иммунный ответ: первичный и вторичный. Иммунологическая память. Иммунологическая толерантность;</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Иммунный статус. Методы оценки иммунной системы;</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Понятие об иммунодефицитах.</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Понятие об аллергии. Инфекционная аллергия. Аллергические диагностические пробы.</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Понятие об иммунодиагностике. Показания к проведению и правила интерпретации результатов иммунодиагностических исследований;</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Вакцины. Классификация вакцин. Показания и противопоказания к вакцинации.</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Система иммунопрофилактики в Российской Федерации. Национальный календарь профилактических прививок. Прививочный сертификат. Порядок проведения профилактических прививок.</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Сывороточные иммунные препараты.</w:t>
            </w:r>
          </w:p>
          <w:p w:rsidR="003E17AF" w:rsidRPr="00B34B94" w:rsidRDefault="003E17AF" w:rsidP="00320831">
            <w:pPr>
              <w:numPr>
                <w:ilvl w:val="0"/>
                <w:numId w:val="4"/>
              </w:numPr>
              <w:spacing w:after="0" w:line="240" w:lineRule="auto"/>
              <w:ind w:left="0"/>
              <w:jc w:val="both"/>
              <w:rPr>
                <w:rFonts w:ascii="Times New Roman" w:hAnsi="Times New Roman"/>
                <w:bCs/>
              </w:rPr>
            </w:pPr>
            <w:r w:rsidRPr="00B34B94">
              <w:rPr>
                <w:rFonts w:ascii="Times New Roman" w:hAnsi="Times New Roman"/>
                <w:bCs/>
              </w:rPr>
              <w:t>Условия хранения и транспортирования иммунобиологических препаратов. Понятие о холодовой цепи.</w:t>
            </w:r>
          </w:p>
        </w:tc>
        <w:tc>
          <w:tcPr>
            <w:tcW w:w="1101" w:type="pct"/>
            <w:vAlign w:val="center"/>
          </w:tcPr>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Default="003E17AF" w:rsidP="00320831">
            <w:pPr>
              <w:spacing w:after="0" w:line="240" w:lineRule="auto"/>
              <w:jc w:val="center"/>
              <w:rPr>
                <w:rFonts w:ascii="Times New Roman" w:hAnsi="Times New Roman"/>
                <w:bCs/>
              </w:rPr>
            </w:pPr>
          </w:p>
          <w:p w:rsidR="003E17AF" w:rsidRPr="00B34B94" w:rsidRDefault="003E17AF" w:rsidP="00320831">
            <w:pPr>
              <w:spacing w:after="0" w:line="240" w:lineRule="auto"/>
              <w:jc w:val="center"/>
              <w:rPr>
                <w:rFonts w:ascii="Times New Roman" w:hAnsi="Times New Roman"/>
                <w:bCs/>
              </w:rPr>
            </w:pPr>
          </w:p>
        </w:tc>
        <w:tc>
          <w:tcPr>
            <w:tcW w:w="602" w:type="pct"/>
            <w:vMerge/>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rPr>
            </w:pPr>
            <w:r w:rsidRPr="00B34B94">
              <w:rPr>
                <w:rFonts w:ascii="Times New Roman" w:hAnsi="Times New Roman"/>
                <w:bCs/>
              </w:rPr>
              <w:t>В том числе практических и лабораторных занятий</w:t>
            </w:r>
          </w:p>
        </w:tc>
        <w:tc>
          <w:tcPr>
            <w:tcW w:w="1101" w:type="pct"/>
            <w:vAlign w:val="center"/>
          </w:tcPr>
          <w:p w:rsidR="003E17AF" w:rsidRPr="00B34B94" w:rsidRDefault="003E17AF" w:rsidP="00320831">
            <w:pPr>
              <w:spacing w:after="0" w:line="240" w:lineRule="auto"/>
              <w:jc w:val="center"/>
              <w:rPr>
                <w:rFonts w:ascii="Times New Roman" w:hAnsi="Times New Roman"/>
                <w:bCs/>
              </w:rPr>
            </w:pPr>
            <w:r>
              <w:rPr>
                <w:rFonts w:ascii="Times New Roman" w:hAnsi="Times New Roman"/>
                <w:bCs/>
              </w:rPr>
              <w:t>4</w:t>
            </w:r>
          </w:p>
        </w:tc>
        <w:tc>
          <w:tcPr>
            <w:tcW w:w="602" w:type="pct"/>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vAlign w:val="bottom"/>
          </w:tcPr>
          <w:p w:rsidR="003E17AF" w:rsidRPr="00B34B94" w:rsidRDefault="003E17AF" w:rsidP="00320831">
            <w:pPr>
              <w:spacing w:after="0" w:line="240" w:lineRule="auto"/>
              <w:rPr>
                <w:rFonts w:ascii="Times New Roman" w:hAnsi="Times New Roman"/>
              </w:rPr>
            </w:pPr>
            <w:r w:rsidRPr="00B34B94">
              <w:rPr>
                <w:rFonts w:ascii="Times New Roman" w:hAnsi="Times New Roman"/>
              </w:rPr>
              <w:t xml:space="preserve">Практическое занятие </w:t>
            </w:r>
          </w:p>
          <w:p w:rsidR="003E17AF" w:rsidRPr="00B34B94" w:rsidRDefault="003E17AF" w:rsidP="00320831">
            <w:pPr>
              <w:spacing w:after="0" w:line="240" w:lineRule="auto"/>
              <w:rPr>
                <w:rFonts w:ascii="Times New Roman" w:hAnsi="Times New Roman"/>
              </w:rPr>
            </w:pPr>
            <w:r w:rsidRPr="00B34B94">
              <w:rPr>
                <w:rFonts w:ascii="Times New Roman" w:hAnsi="Times New Roman"/>
              </w:rPr>
              <w:t>1. Иммунопрофилактика инфекционных болезней</w:t>
            </w:r>
          </w:p>
        </w:tc>
        <w:tc>
          <w:tcPr>
            <w:tcW w:w="1101" w:type="pct"/>
            <w:vAlign w:val="center"/>
          </w:tcPr>
          <w:p w:rsidR="003E17AF" w:rsidRDefault="003E17AF" w:rsidP="00320831">
            <w:pPr>
              <w:spacing w:after="0" w:line="240" w:lineRule="auto"/>
              <w:jc w:val="center"/>
              <w:rPr>
                <w:rFonts w:ascii="Times New Roman" w:hAnsi="Times New Roman"/>
                <w:bCs/>
              </w:rPr>
            </w:pPr>
            <w:r>
              <w:rPr>
                <w:rFonts w:ascii="Times New Roman" w:hAnsi="Times New Roman"/>
                <w:bCs/>
              </w:rPr>
              <w:t>2</w:t>
            </w:r>
          </w:p>
          <w:p w:rsidR="003E17AF" w:rsidRPr="00B34B94" w:rsidRDefault="003E17AF" w:rsidP="00320831">
            <w:pPr>
              <w:spacing w:after="0" w:line="240" w:lineRule="auto"/>
              <w:jc w:val="center"/>
              <w:rPr>
                <w:rFonts w:ascii="Times New Roman" w:hAnsi="Times New Roman"/>
              </w:rPr>
            </w:pPr>
            <w:r>
              <w:rPr>
                <w:rFonts w:ascii="Times New Roman" w:hAnsi="Times New Roman"/>
                <w:bCs/>
              </w:rPr>
              <w:t>2</w:t>
            </w:r>
          </w:p>
        </w:tc>
        <w:tc>
          <w:tcPr>
            <w:tcW w:w="602" w:type="pct"/>
          </w:tcPr>
          <w:p w:rsidR="003E17AF" w:rsidRPr="00B34B94" w:rsidRDefault="003E17AF" w:rsidP="00320831">
            <w:pPr>
              <w:rPr>
                <w:rFonts w:ascii="Times New Roman" w:hAnsi="Times New Roman"/>
                <w:bCs/>
              </w:rPr>
            </w:pPr>
          </w:p>
        </w:tc>
      </w:tr>
      <w:tr w:rsidR="003E17AF" w:rsidRPr="00B34B94" w:rsidTr="00320831">
        <w:trPr>
          <w:trHeight w:val="20"/>
        </w:trPr>
        <w:tc>
          <w:tcPr>
            <w:tcW w:w="763" w:type="pct"/>
            <w:vMerge/>
          </w:tcPr>
          <w:p w:rsidR="003E17AF" w:rsidRPr="00B34B94" w:rsidRDefault="003E17AF" w:rsidP="00320831">
            <w:pPr>
              <w:rPr>
                <w:rFonts w:ascii="Times New Roman" w:hAnsi="Times New Roman"/>
                <w:bCs/>
              </w:rPr>
            </w:pPr>
          </w:p>
        </w:tc>
        <w:tc>
          <w:tcPr>
            <w:tcW w:w="2534" w:type="pct"/>
          </w:tcPr>
          <w:p w:rsidR="003E17AF" w:rsidRPr="00B34B94" w:rsidRDefault="003E17AF" w:rsidP="00320831">
            <w:pPr>
              <w:spacing w:after="0" w:line="240" w:lineRule="auto"/>
              <w:rPr>
                <w:rFonts w:ascii="Times New Roman" w:hAnsi="Times New Roman"/>
                <w:bCs/>
              </w:rPr>
            </w:pPr>
            <w:r w:rsidRPr="00B34B94">
              <w:rPr>
                <w:rFonts w:ascii="Times New Roman" w:hAnsi="Times New Roman"/>
                <w:bCs/>
              </w:rPr>
              <w:t xml:space="preserve">Самостоятельная работа обучающихся </w:t>
            </w:r>
          </w:p>
        </w:tc>
        <w:tc>
          <w:tcPr>
            <w:tcW w:w="1101" w:type="pct"/>
            <w:vAlign w:val="center"/>
          </w:tcPr>
          <w:p w:rsidR="003E17AF" w:rsidRPr="00B34B94" w:rsidRDefault="003E17AF" w:rsidP="00320831">
            <w:pPr>
              <w:spacing w:after="0" w:line="240" w:lineRule="auto"/>
              <w:jc w:val="center"/>
              <w:rPr>
                <w:rFonts w:ascii="Times New Roman" w:hAnsi="Times New Roman"/>
                <w:bCs/>
              </w:rPr>
            </w:pPr>
          </w:p>
        </w:tc>
        <w:tc>
          <w:tcPr>
            <w:tcW w:w="602" w:type="pct"/>
          </w:tcPr>
          <w:p w:rsidR="003E17AF" w:rsidRPr="00B34B94" w:rsidRDefault="003E17AF" w:rsidP="00320831">
            <w:pPr>
              <w:rPr>
                <w:rFonts w:ascii="Times New Roman" w:hAnsi="Times New Roman"/>
                <w:bCs/>
              </w:rPr>
            </w:pPr>
          </w:p>
        </w:tc>
      </w:tr>
      <w:tr w:rsidR="003E17AF" w:rsidRPr="00B34B94" w:rsidTr="00320831">
        <w:tc>
          <w:tcPr>
            <w:tcW w:w="3297" w:type="pct"/>
            <w:gridSpan w:val="2"/>
          </w:tcPr>
          <w:p w:rsidR="003E17AF" w:rsidRPr="00B34B94" w:rsidRDefault="003E17AF" w:rsidP="00320831">
            <w:pPr>
              <w:suppressAutoHyphens/>
              <w:rPr>
                <w:rFonts w:ascii="Times New Roman" w:hAnsi="Times New Roman"/>
              </w:rPr>
            </w:pPr>
            <w:r w:rsidRPr="00B34B94">
              <w:rPr>
                <w:rFonts w:ascii="Times New Roman" w:hAnsi="Times New Roman"/>
              </w:rPr>
              <w:t xml:space="preserve">Промежуточная аттестация </w:t>
            </w:r>
            <w:r>
              <w:rPr>
                <w:rFonts w:ascii="Times New Roman" w:hAnsi="Times New Roman"/>
              </w:rPr>
              <w:t>(экзамен)</w:t>
            </w:r>
          </w:p>
        </w:tc>
        <w:tc>
          <w:tcPr>
            <w:tcW w:w="1101" w:type="pct"/>
            <w:vAlign w:val="center"/>
          </w:tcPr>
          <w:p w:rsidR="003E17AF" w:rsidRPr="00B34B94" w:rsidRDefault="003E17AF" w:rsidP="00320831">
            <w:pPr>
              <w:jc w:val="center"/>
              <w:rPr>
                <w:rFonts w:ascii="Times New Roman" w:hAnsi="Times New Roman"/>
              </w:rPr>
            </w:pPr>
            <w:r>
              <w:rPr>
                <w:rFonts w:ascii="Times New Roman" w:hAnsi="Times New Roman"/>
              </w:rPr>
              <w:t>18</w:t>
            </w:r>
          </w:p>
        </w:tc>
        <w:tc>
          <w:tcPr>
            <w:tcW w:w="602" w:type="pct"/>
          </w:tcPr>
          <w:p w:rsidR="003E17AF" w:rsidRPr="00B34B94" w:rsidRDefault="003E17AF" w:rsidP="00320831">
            <w:pPr>
              <w:rPr>
                <w:rFonts w:ascii="Times New Roman" w:hAnsi="Times New Roman"/>
              </w:rPr>
            </w:pPr>
          </w:p>
        </w:tc>
      </w:tr>
      <w:tr w:rsidR="003E17AF" w:rsidRPr="00B34B94" w:rsidTr="00320831">
        <w:trPr>
          <w:trHeight w:val="20"/>
        </w:trPr>
        <w:tc>
          <w:tcPr>
            <w:tcW w:w="3297" w:type="pct"/>
            <w:gridSpan w:val="2"/>
          </w:tcPr>
          <w:p w:rsidR="003E17AF" w:rsidRPr="00B34B94" w:rsidRDefault="003E17AF" w:rsidP="00320831">
            <w:pPr>
              <w:rPr>
                <w:rFonts w:ascii="Times New Roman" w:hAnsi="Times New Roman"/>
                <w:bCs/>
              </w:rPr>
            </w:pPr>
            <w:r w:rsidRPr="00B34B94">
              <w:rPr>
                <w:rFonts w:ascii="Times New Roman" w:hAnsi="Times New Roman"/>
                <w:bCs/>
              </w:rPr>
              <w:t>Всего:</w:t>
            </w:r>
          </w:p>
        </w:tc>
        <w:tc>
          <w:tcPr>
            <w:tcW w:w="1101" w:type="pct"/>
            <w:vAlign w:val="center"/>
          </w:tcPr>
          <w:p w:rsidR="003E17AF" w:rsidRPr="00B34B94" w:rsidRDefault="003E17AF" w:rsidP="00320831">
            <w:pPr>
              <w:jc w:val="center"/>
              <w:rPr>
                <w:rFonts w:ascii="Times New Roman" w:hAnsi="Times New Roman"/>
                <w:bCs/>
              </w:rPr>
            </w:pPr>
            <w:r>
              <w:rPr>
                <w:rFonts w:ascii="Times New Roman" w:hAnsi="Times New Roman"/>
                <w:bCs/>
              </w:rPr>
              <w:t>22/20 +18</w:t>
            </w:r>
          </w:p>
        </w:tc>
        <w:tc>
          <w:tcPr>
            <w:tcW w:w="602" w:type="pct"/>
          </w:tcPr>
          <w:p w:rsidR="003E17AF" w:rsidRPr="00B34B94" w:rsidRDefault="003E17AF" w:rsidP="00320831">
            <w:pPr>
              <w:rPr>
                <w:rFonts w:ascii="Times New Roman" w:hAnsi="Times New Roman"/>
                <w:bCs/>
              </w:rPr>
            </w:pPr>
          </w:p>
        </w:tc>
      </w:tr>
    </w:tbl>
    <w:p w:rsidR="003E17AF" w:rsidRPr="00B34B94" w:rsidRDefault="003E17AF" w:rsidP="003E17AF">
      <w:pPr>
        <w:pStyle w:val="ab"/>
        <w:ind w:left="709"/>
      </w:pPr>
    </w:p>
    <w:p w:rsidR="003E17AF" w:rsidRPr="00B34B94" w:rsidRDefault="003E17AF" w:rsidP="003E17AF">
      <w:pPr>
        <w:ind w:firstLine="709"/>
        <w:rPr>
          <w:rFonts w:ascii="Times New Roman" w:hAnsi="Times New Roman"/>
        </w:rPr>
        <w:sectPr w:rsidR="003E17AF" w:rsidRPr="00B34B94" w:rsidSect="00B34B94">
          <w:pgSz w:w="16840" w:h="11907" w:orient="landscape"/>
          <w:pgMar w:top="851" w:right="1134" w:bottom="851" w:left="992" w:header="709" w:footer="709" w:gutter="0"/>
          <w:cols w:space="720"/>
        </w:sectPr>
      </w:pPr>
    </w:p>
    <w:p w:rsidR="003E17AF" w:rsidRPr="00B34B94" w:rsidRDefault="003E17AF" w:rsidP="003E17AF">
      <w:pPr>
        <w:ind w:left="1353"/>
        <w:rPr>
          <w:rFonts w:ascii="Times New Roman" w:hAnsi="Times New Roman"/>
          <w:bCs/>
        </w:rPr>
      </w:pPr>
      <w:r w:rsidRPr="00B34B94">
        <w:rPr>
          <w:rFonts w:ascii="Times New Roman" w:hAnsi="Times New Roman"/>
          <w:bCs/>
        </w:rPr>
        <w:lastRenderedPageBreak/>
        <w:t>3. УСЛОВИЯ РЕАЛИЗАЦИИ ПРОГРАММЫ УЧЕБНОЙ ДИСЦИПЛИНЫ</w:t>
      </w:r>
    </w:p>
    <w:p w:rsidR="003E17AF" w:rsidRPr="00B34B94" w:rsidRDefault="003E17AF" w:rsidP="003E17AF">
      <w:pPr>
        <w:suppressAutoHyphens/>
        <w:spacing w:after="0"/>
        <w:ind w:firstLine="709"/>
        <w:jc w:val="both"/>
        <w:rPr>
          <w:rFonts w:ascii="Times New Roman" w:hAnsi="Times New Roman"/>
          <w:bCs/>
          <w:sz w:val="24"/>
          <w:szCs w:val="24"/>
        </w:rPr>
      </w:pPr>
      <w:r w:rsidRPr="00B34B9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3E17AF" w:rsidRPr="00B34B94" w:rsidRDefault="003E17AF" w:rsidP="003E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4B94">
        <w:rPr>
          <w:rFonts w:ascii="Times New Roman" w:hAnsi="Times New Roman"/>
          <w:sz w:val="24"/>
          <w:szCs w:val="24"/>
        </w:rPr>
        <w:t xml:space="preserve">Кабинет медико-биологических дисциплин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3E17AF" w:rsidRPr="00B34B94" w:rsidTr="00320831">
        <w:tc>
          <w:tcPr>
            <w:tcW w:w="272" w:type="pct"/>
            <w:shd w:val="clear" w:color="auto" w:fill="auto"/>
            <w:vAlign w:val="center"/>
          </w:tcPr>
          <w:p w:rsidR="003E17AF" w:rsidRPr="00B34B94" w:rsidRDefault="003E17AF" w:rsidP="00320831">
            <w:pPr>
              <w:pStyle w:val="12"/>
              <w:jc w:val="center"/>
              <w:rPr>
                <w:lang w:eastAsia="en-US"/>
              </w:rPr>
            </w:pPr>
            <w:r w:rsidRPr="00B34B94">
              <w:rPr>
                <w:lang w:eastAsia="en-US"/>
              </w:rPr>
              <w:t>№</w:t>
            </w:r>
          </w:p>
        </w:tc>
        <w:tc>
          <w:tcPr>
            <w:tcW w:w="3200" w:type="pct"/>
            <w:shd w:val="clear" w:color="auto" w:fill="auto"/>
            <w:vAlign w:val="center"/>
          </w:tcPr>
          <w:p w:rsidR="003E17AF" w:rsidRPr="00B34B94" w:rsidRDefault="003E17AF" w:rsidP="00320831">
            <w:pPr>
              <w:pStyle w:val="12"/>
              <w:jc w:val="center"/>
              <w:rPr>
                <w:lang w:eastAsia="en-US"/>
              </w:rPr>
            </w:pPr>
            <w:r w:rsidRPr="00B34B94">
              <w:rPr>
                <w:lang w:eastAsia="en-US"/>
              </w:rPr>
              <w:t>Наименование оборудования</w:t>
            </w:r>
            <w:r w:rsidRPr="00B34B94">
              <w:rPr>
                <w:rStyle w:val="a9"/>
                <w:lang w:eastAsia="en-US"/>
              </w:rPr>
              <w:footnoteReference w:id="4"/>
            </w:r>
          </w:p>
        </w:tc>
        <w:tc>
          <w:tcPr>
            <w:tcW w:w="1528" w:type="pct"/>
            <w:shd w:val="clear" w:color="auto" w:fill="auto"/>
            <w:vAlign w:val="center"/>
          </w:tcPr>
          <w:p w:rsidR="003E17AF" w:rsidRPr="00B34B94" w:rsidRDefault="003E17AF" w:rsidP="00320831">
            <w:pPr>
              <w:pStyle w:val="12"/>
              <w:jc w:val="center"/>
              <w:rPr>
                <w:lang w:eastAsia="en-US"/>
              </w:rPr>
            </w:pPr>
            <w:r w:rsidRPr="00B34B94">
              <w:rPr>
                <w:lang w:eastAsia="en-US"/>
              </w:rPr>
              <w:t>Техническое описание</w:t>
            </w:r>
          </w:p>
        </w:tc>
      </w:tr>
      <w:tr w:rsidR="003E17AF" w:rsidRPr="00B34B94" w:rsidTr="00320831">
        <w:trPr>
          <w:trHeight w:val="278"/>
        </w:trPr>
        <w:tc>
          <w:tcPr>
            <w:tcW w:w="5000" w:type="pct"/>
            <w:gridSpan w:val="3"/>
            <w:shd w:val="clear" w:color="auto" w:fill="auto"/>
          </w:tcPr>
          <w:p w:rsidR="003E17AF" w:rsidRPr="00B34B94" w:rsidRDefault="003E17AF" w:rsidP="00320831">
            <w:pPr>
              <w:pStyle w:val="12"/>
              <w:rPr>
                <w:bCs/>
                <w:lang w:eastAsia="en-US"/>
              </w:rPr>
            </w:pPr>
            <w:r w:rsidRPr="00B34B94">
              <w:rPr>
                <w:bCs/>
                <w:lang w:val="en-US" w:eastAsia="en-US"/>
              </w:rPr>
              <w:t>I</w:t>
            </w:r>
            <w:r w:rsidRPr="00B34B94">
              <w:rPr>
                <w:bCs/>
                <w:lang w:eastAsia="en-US"/>
              </w:rPr>
              <w:t xml:space="preserve"> Специализированная мебель и системы хранения</w:t>
            </w:r>
          </w:p>
        </w:tc>
      </w:tr>
      <w:tr w:rsidR="003E17AF" w:rsidRPr="00B34B94" w:rsidTr="00320831">
        <w:trPr>
          <w:trHeight w:val="277"/>
        </w:trPr>
        <w:tc>
          <w:tcPr>
            <w:tcW w:w="5000" w:type="pct"/>
            <w:gridSpan w:val="3"/>
            <w:shd w:val="clear" w:color="auto" w:fill="auto"/>
          </w:tcPr>
          <w:p w:rsidR="003E17AF" w:rsidRPr="00B34B94" w:rsidRDefault="003E17AF" w:rsidP="00320831">
            <w:pPr>
              <w:pStyle w:val="12"/>
              <w:rPr>
                <w:bCs/>
                <w:lang w:eastAsia="en-US"/>
              </w:rPr>
            </w:pPr>
            <w:r w:rsidRPr="00B34B94">
              <w:rPr>
                <w:bCs/>
                <w:lang w:eastAsia="en-US"/>
              </w:rPr>
              <w:t>Основное оборудование</w:t>
            </w: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w:t>
            </w:r>
          </w:p>
        </w:tc>
        <w:tc>
          <w:tcPr>
            <w:tcW w:w="3200" w:type="pct"/>
            <w:shd w:val="clear" w:color="auto" w:fill="auto"/>
          </w:tcPr>
          <w:p w:rsidR="003E17AF" w:rsidRPr="00B34B94" w:rsidRDefault="003E17AF" w:rsidP="0032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34B94">
              <w:rPr>
                <w:rFonts w:ascii="Times New Roman" w:hAnsi="Times New Roman"/>
                <w:bCs/>
                <w:sz w:val="24"/>
                <w:szCs w:val="24"/>
              </w:rPr>
              <w:t>Функциональная мебель для обеспечения посадочных мест по количеству обучающихся.</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2</w:t>
            </w:r>
          </w:p>
        </w:tc>
        <w:tc>
          <w:tcPr>
            <w:tcW w:w="3200" w:type="pct"/>
            <w:shd w:val="clear" w:color="auto" w:fill="auto"/>
          </w:tcPr>
          <w:p w:rsidR="003E17AF" w:rsidRPr="00B34B94" w:rsidRDefault="003E17AF" w:rsidP="00320831">
            <w:pPr>
              <w:pStyle w:val="12"/>
              <w:rPr>
                <w:lang w:eastAsia="en-US"/>
              </w:rPr>
            </w:pPr>
            <w:r w:rsidRPr="00B34B94">
              <w:rPr>
                <w:bCs/>
                <w:szCs w:val="24"/>
              </w:rPr>
              <w:t>Функциональная мебель для оборудования рабочего места преподавателя.</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3</w:t>
            </w:r>
          </w:p>
        </w:tc>
        <w:tc>
          <w:tcPr>
            <w:tcW w:w="3200" w:type="pct"/>
            <w:shd w:val="clear" w:color="auto" w:fill="auto"/>
          </w:tcPr>
          <w:p w:rsidR="003E17AF" w:rsidRPr="00B34B94" w:rsidRDefault="003E17AF" w:rsidP="00320831">
            <w:pPr>
              <w:pStyle w:val="12"/>
              <w:rPr>
                <w:lang w:eastAsia="en-US"/>
              </w:rPr>
            </w:pPr>
            <w:r w:rsidRPr="00B34B94">
              <w:t>лабораторные шкафы</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4</w:t>
            </w:r>
          </w:p>
        </w:tc>
        <w:tc>
          <w:tcPr>
            <w:tcW w:w="3200" w:type="pct"/>
            <w:shd w:val="clear" w:color="auto" w:fill="auto"/>
          </w:tcPr>
          <w:p w:rsidR="003E17AF" w:rsidRPr="00B34B94" w:rsidRDefault="003E17AF" w:rsidP="00320831">
            <w:pPr>
              <w:suppressAutoHyphens/>
              <w:spacing w:after="0"/>
              <w:jc w:val="both"/>
              <w:rPr>
                <w:rFonts w:ascii="Times New Roman" w:hAnsi="Times New Roman"/>
                <w:bCs/>
                <w:sz w:val="24"/>
                <w:szCs w:val="28"/>
              </w:rPr>
            </w:pPr>
            <w:r w:rsidRPr="00B34B94">
              <w:rPr>
                <w:rFonts w:ascii="Times New Roman" w:hAnsi="Times New Roman"/>
                <w:bCs/>
                <w:sz w:val="24"/>
                <w:szCs w:val="28"/>
              </w:rPr>
              <w:t>пробирки разные</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5</w:t>
            </w:r>
          </w:p>
        </w:tc>
        <w:tc>
          <w:tcPr>
            <w:tcW w:w="3200" w:type="pct"/>
            <w:shd w:val="clear" w:color="auto" w:fill="auto"/>
          </w:tcPr>
          <w:p w:rsidR="003E17AF" w:rsidRPr="00B34B94" w:rsidRDefault="003E17AF" w:rsidP="00320831">
            <w:pPr>
              <w:suppressAutoHyphens/>
              <w:spacing w:after="0"/>
              <w:jc w:val="both"/>
              <w:rPr>
                <w:rFonts w:ascii="Times New Roman" w:hAnsi="Times New Roman"/>
                <w:bCs/>
                <w:sz w:val="24"/>
                <w:szCs w:val="28"/>
              </w:rPr>
            </w:pPr>
            <w:r w:rsidRPr="00B34B94">
              <w:rPr>
                <w:rFonts w:ascii="Times New Roman" w:hAnsi="Times New Roman"/>
                <w:bCs/>
                <w:sz w:val="24"/>
                <w:szCs w:val="28"/>
              </w:rPr>
              <w:t>чашки Петри</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6</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мерная посуда</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7</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контейнеры для дезинфицирующих средств разных объемов</w:t>
            </w:r>
          </w:p>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мешки для сбора отходов класса А, Б, В</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8</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контейнеры для сбора отходов</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9</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стерильные ёмкости-контейнеры для сбора лабораторных анализов</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10</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стерильные ёмкости-контейнеры для сбора лабораторных анализов</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12</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стерильная пробирка со средой одноразовая для забора биоматериала</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13</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шпатель медицинский одноразовый стерильный</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14</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крафт-пакеты для стерилизации медицинского инструментария</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15</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8"/>
              </w:rPr>
              <w:t>иммерсионное масло</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16</w:t>
            </w:r>
          </w:p>
        </w:tc>
        <w:tc>
          <w:tcPr>
            <w:tcW w:w="3200" w:type="pct"/>
            <w:shd w:val="clear" w:color="auto" w:fill="auto"/>
          </w:tcPr>
          <w:p w:rsidR="003E17AF" w:rsidRPr="00B34B94" w:rsidRDefault="003E17AF" w:rsidP="00320831">
            <w:pPr>
              <w:pStyle w:val="12"/>
              <w:rPr>
                <w:lang w:eastAsia="en-US"/>
              </w:rPr>
            </w:pPr>
            <w:r w:rsidRPr="00B34B94">
              <w:rPr>
                <w:bCs/>
                <w:szCs w:val="24"/>
              </w:rPr>
              <w:t>пеленальный стол</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17</w:t>
            </w:r>
          </w:p>
        </w:tc>
        <w:tc>
          <w:tcPr>
            <w:tcW w:w="3200" w:type="pct"/>
            <w:shd w:val="clear" w:color="auto" w:fill="auto"/>
          </w:tcPr>
          <w:p w:rsidR="003E17AF" w:rsidRPr="00B34B94" w:rsidRDefault="003E17AF" w:rsidP="0032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bCs/>
                <w:sz w:val="24"/>
                <w:szCs w:val="24"/>
              </w:rPr>
            </w:pPr>
            <w:r w:rsidRPr="00B34B94">
              <w:rPr>
                <w:rFonts w:ascii="Times New Roman" w:hAnsi="Times New Roman"/>
                <w:bCs/>
                <w:sz w:val="24"/>
                <w:szCs w:val="24"/>
              </w:rPr>
              <w:t>средства ухода и одежда для детей первого года жизни;</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18</w:t>
            </w:r>
          </w:p>
        </w:tc>
        <w:tc>
          <w:tcPr>
            <w:tcW w:w="3200" w:type="pct"/>
            <w:shd w:val="clear" w:color="auto" w:fill="auto"/>
          </w:tcPr>
          <w:p w:rsidR="003E17AF" w:rsidRPr="00B34B94" w:rsidRDefault="003E17AF" w:rsidP="0032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bCs/>
                <w:sz w:val="24"/>
                <w:szCs w:val="24"/>
              </w:rPr>
            </w:pPr>
            <w:r w:rsidRPr="00B34B94">
              <w:rPr>
                <w:rFonts w:ascii="Times New Roman" w:hAnsi="Times New Roman"/>
                <w:bCs/>
                <w:sz w:val="24"/>
                <w:szCs w:val="24"/>
              </w:rPr>
              <w:t>сантиметровая лента</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19</w:t>
            </w:r>
          </w:p>
        </w:tc>
        <w:tc>
          <w:tcPr>
            <w:tcW w:w="3200" w:type="pct"/>
            <w:shd w:val="clear" w:color="auto" w:fill="auto"/>
          </w:tcPr>
          <w:p w:rsidR="003E17AF" w:rsidRPr="00B34B94" w:rsidRDefault="003E17AF" w:rsidP="00320831">
            <w:pPr>
              <w:pStyle w:val="12"/>
              <w:rPr>
                <w:lang w:eastAsia="en-US"/>
              </w:rPr>
            </w:pPr>
            <w:r w:rsidRPr="00B34B94">
              <w:rPr>
                <w:bCs/>
                <w:szCs w:val="24"/>
              </w:rPr>
              <w:t>медицинский инструментарий</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E17AF" w:rsidRPr="00B34B94" w:rsidRDefault="003E17AF" w:rsidP="00320831">
            <w:pPr>
              <w:pStyle w:val="12"/>
              <w:rPr>
                <w:lang w:eastAsia="en-US"/>
              </w:rPr>
            </w:pPr>
            <w:r w:rsidRPr="00B34B94">
              <w:rPr>
                <w:bCs/>
                <w:lang w:eastAsia="en-US"/>
              </w:rPr>
              <w:t>Дополнительное оборудование</w:t>
            </w:r>
          </w:p>
        </w:tc>
      </w:tr>
      <w:tr w:rsidR="003E17AF" w:rsidRPr="00B34B94" w:rsidTr="00320831">
        <w:tc>
          <w:tcPr>
            <w:tcW w:w="272" w:type="pct"/>
            <w:tcBorders>
              <w:top w:val="single" w:sz="4" w:space="0" w:color="auto"/>
              <w:left w:val="single" w:sz="4" w:space="0" w:color="auto"/>
              <w:bottom w:val="single" w:sz="4" w:space="0" w:color="auto"/>
              <w:right w:val="single" w:sz="4" w:space="0" w:color="auto"/>
            </w:tcBorders>
            <w:shd w:val="clear" w:color="auto" w:fill="auto"/>
          </w:tcPr>
          <w:p w:rsidR="003E17AF" w:rsidRPr="00B34B94" w:rsidRDefault="003E17AF" w:rsidP="00320831">
            <w:pPr>
              <w:pStyle w:val="12"/>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3E17AF" w:rsidRPr="00B34B94" w:rsidRDefault="003E17AF" w:rsidP="00320831">
            <w:pPr>
              <w:pStyle w:val="12"/>
              <w:rPr>
                <w:iCs w:val="0"/>
                <w:lang w:eastAsia="en-US"/>
              </w:rPr>
            </w:pPr>
            <w:r w:rsidRPr="00B34B94">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rsidR="003E17AF" w:rsidRPr="00B34B94" w:rsidRDefault="003E17AF" w:rsidP="00320831">
            <w:pPr>
              <w:pStyle w:val="12"/>
              <w:rPr>
                <w:iCs w:val="0"/>
                <w:lang w:eastAsia="en-US"/>
              </w:rPr>
            </w:pPr>
            <w:r w:rsidRPr="00B34B94">
              <w:rPr>
                <w:iCs w:val="0"/>
                <w:lang w:eastAsia="en-US"/>
              </w:rPr>
              <w:t>Технические характеристики заполняются самостоятельно образовательной организацией</w:t>
            </w:r>
          </w:p>
        </w:tc>
      </w:tr>
      <w:tr w:rsidR="003E17AF" w:rsidRPr="00B34B94" w:rsidTr="003208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E17AF" w:rsidRPr="00B34B94" w:rsidRDefault="003E17AF" w:rsidP="00320831">
            <w:pPr>
              <w:pStyle w:val="12"/>
              <w:rPr>
                <w:lang w:eastAsia="en-US"/>
              </w:rPr>
            </w:pPr>
            <w:r w:rsidRPr="00B34B94">
              <w:rPr>
                <w:bCs/>
                <w:lang w:val="en-US" w:eastAsia="en-US"/>
              </w:rPr>
              <w:t xml:space="preserve">II </w:t>
            </w:r>
            <w:r w:rsidRPr="00B34B94">
              <w:rPr>
                <w:bCs/>
                <w:lang w:eastAsia="en-US"/>
              </w:rPr>
              <w:t>Технические средства</w:t>
            </w:r>
          </w:p>
        </w:tc>
      </w:tr>
      <w:tr w:rsidR="003E17AF" w:rsidRPr="00B34B94" w:rsidTr="0032083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E17AF" w:rsidRPr="00B34B94" w:rsidRDefault="003E17AF" w:rsidP="00320831">
            <w:pPr>
              <w:pStyle w:val="12"/>
              <w:rPr>
                <w:lang w:eastAsia="en-US"/>
              </w:rPr>
            </w:pPr>
            <w:r w:rsidRPr="00B34B94">
              <w:rPr>
                <w:bCs/>
                <w:lang w:eastAsia="en-US"/>
              </w:rPr>
              <w:t>Основное оборудование</w:t>
            </w: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w:t>
            </w:r>
          </w:p>
        </w:tc>
        <w:tc>
          <w:tcPr>
            <w:tcW w:w="3200" w:type="pct"/>
            <w:shd w:val="clear" w:color="auto" w:fill="auto"/>
          </w:tcPr>
          <w:p w:rsidR="003E17AF" w:rsidRPr="00B34B94" w:rsidRDefault="003E17AF" w:rsidP="00320831">
            <w:pPr>
              <w:pStyle w:val="ab"/>
              <w:suppressAutoHyphens/>
              <w:autoSpaceDE w:val="0"/>
              <w:autoSpaceDN w:val="0"/>
              <w:adjustRightInd w:val="0"/>
              <w:spacing w:before="0" w:after="0"/>
              <w:ind w:left="0"/>
              <w:jc w:val="both"/>
            </w:pPr>
            <w:r w:rsidRPr="00B34B94">
              <w:t>компьютер (ноутбук) с лицензионным программным обеспечением</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2</w:t>
            </w:r>
          </w:p>
        </w:tc>
        <w:tc>
          <w:tcPr>
            <w:tcW w:w="3200" w:type="pct"/>
            <w:shd w:val="clear" w:color="auto" w:fill="auto"/>
          </w:tcPr>
          <w:p w:rsidR="003E17AF" w:rsidRPr="00B34B94" w:rsidRDefault="003E17AF" w:rsidP="00320831">
            <w:pPr>
              <w:pStyle w:val="ab"/>
              <w:suppressAutoHyphens/>
              <w:autoSpaceDE w:val="0"/>
              <w:autoSpaceDN w:val="0"/>
              <w:adjustRightInd w:val="0"/>
              <w:spacing w:before="0" w:after="0"/>
              <w:ind w:left="0"/>
              <w:jc w:val="both"/>
            </w:pPr>
            <w:r w:rsidRPr="00B34B94">
              <w:t xml:space="preserve">оборудование для отображения графической </w:t>
            </w:r>
            <w:r w:rsidRPr="00B34B94">
              <w:lastRenderedPageBreak/>
              <w:t>информации и ее коллективного просмотра</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lastRenderedPageBreak/>
              <w:t>3</w:t>
            </w:r>
          </w:p>
        </w:tc>
        <w:tc>
          <w:tcPr>
            <w:tcW w:w="3200" w:type="pct"/>
            <w:shd w:val="clear" w:color="auto" w:fill="auto"/>
          </w:tcPr>
          <w:p w:rsidR="003E17AF" w:rsidRPr="00B34B94" w:rsidRDefault="003E17AF" w:rsidP="0032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4B94">
              <w:rPr>
                <w:rFonts w:ascii="Times New Roman" w:hAnsi="Times New Roman"/>
                <w:sz w:val="24"/>
                <w:szCs w:val="24"/>
              </w:rPr>
              <w:t>микроскопы</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4</w:t>
            </w:r>
          </w:p>
        </w:tc>
        <w:tc>
          <w:tcPr>
            <w:tcW w:w="3200" w:type="pct"/>
            <w:shd w:val="clear" w:color="auto" w:fill="auto"/>
          </w:tcPr>
          <w:p w:rsidR="003E17AF" w:rsidRPr="00B34B94" w:rsidRDefault="003E17AF" w:rsidP="00320831">
            <w:pPr>
              <w:pStyle w:val="ab"/>
              <w:suppressAutoHyphens/>
              <w:autoSpaceDE w:val="0"/>
              <w:autoSpaceDN w:val="0"/>
              <w:adjustRightInd w:val="0"/>
              <w:spacing w:before="0" w:after="0"/>
              <w:ind w:left="0"/>
              <w:jc w:val="both"/>
            </w:pPr>
            <w:r w:rsidRPr="00B34B94">
              <w:rPr>
                <w:bCs/>
                <w:szCs w:val="28"/>
              </w:rPr>
              <w:t>микроскоп с иммерсионной системой, демонстрационные микропрепараты</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5</w:t>
            </w:r>
          </w:p>
        </w:tc>
        <w:tc>
          <w:tcPr>
            <w:tcW w:w="3200" w:type="pct"/>
            <w:shd w:val="clear" w:color="auto" w:fill="auto"/>
          </w:tcPr>
          <w:p w:rsidR="003E17AF" w:rsidRPr="00B34B94" w:rsidRDefault="003E17AF" w:rsidP="0032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bCs/>
                <w:sz w:val="24"/>
                <w:szCs w:val="24"/>
              </w:rPr>
            </w:pPr>
            <w:r w:rsidRPr="00B34B94">
              <w:rPr>
                <w:rFonts w:ascii="Times New Roman" w:hAnsi="Times New Roman"/>
                <w:bCs/>
                <w:sz w:val="24"/>
                <w:szCs w:val="24"/>
              </w:rPr>
              <w:t>весы горизонтальные и напольные (для измерения массы тела детей и   взрослых)</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6</w:t>
            </w:r>
          </w:p>
        </w:tc>
        <w:tc>
          <w:tcPr>
            <w:tcW w:w="3200" w:type="pct"/>
            <w:shd w:val="clear" w:color="auto" w:fill="auto"/>
          </w:tcPr>
          <w:p w:rsidR="003E17AF" w:rsidRPr="00B34B94" w:rsidRDefault="003E17AF" w:rsidP="00320831">
            <w:pPr>
              <w:pStyle w:val="ab"/>
              <w:suppressAutoHyphens/>
              <w:autoSpaceDE w:val="0"/>
              <w:autoSpaceDN w:val="0"/>
              <w:adjustRightInd w:val="0"/>
              <w:spacing w:before="0" w:after="0"/>
              <w:ind w:left="0"/>
              <w:jc w:val="both"/>
              <w:rPr>
                <w:lang w:eastAsia="en-US"/>
              </w:rPr>
            </w:pPr>
            <w:r w:rsidRPr="00B34B94">
              <w:rPr>
                <w:bCs/>
              </w:rPr>
              <w:t>ростомеры горизонтальные и вертикальные</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7</w:t>
            </w:r>
          </w:p>
        </w:tc>
        <w:tc>
          <w:tcPr>
            <w:tcW w:w="3200" w:type="pct"/>
            <w:shd w:val="clear" w:color="auto" w:fill="auto"/>
          </w:tcPr>
          <w:p w:rsidR="003E17AF" w:rsidRPr="00B34B94" w:rsidRDefault="003E17AF" w:rsidP="00320831">
            <w:pPr>
              <w:pStyle w:val="12"/>
              <w:rPr>
                <w:lang w:eastAsia="en-US"/>
              </w:rPr>
            </w:pPr>
            <w:r w:rsidRPr="00B34B94">
              <w:rPr>
                <w:rStyle w:val="aa"/>
              </w:rPr>
              <w:t>кювез</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5000" w:type="pct"/>
            <w:gridSpan w:val="3"/>
            <w:shd w:val="clear" w:color="auto" w:fill="auto"/>
          </w:tcPr>
          <w:p w:rsidR="003E17AF" w:rsidRPr="00B34B94" w:rsidRDefault="003E17AF" w:rsidP="00320831">
            <w:pPr>
              <w:pStyle w:val="12"/>
              <w:rPr>
                <w:lang w:eastAsia="en-US"/>
              </w:rPr>
            </w:pPr>
            <w:r w:rsidRPr="00B34B94">
              <w:rPr>
                <w:lang w:eastAsia="en-US"/>
              </w:rPr>
              <w:t>Дополнительное оборудование</w:t>
            </w:r>
          </w:p>
        </w:tc>
      </w:tr>
      <w:tr w:rsidR="003E17AF" w:rsidRPr="00B34B94" w:rsidTr="00320831">
        <w:tc>
          <w:tcPr>
            <w:tcW w:w="272" w:type="pct"/>
            <w:shd w:val="clear" w:color="auto" w:fill="auto"/>
          </w:tcPr>
          <w:p w:rsidR="003E17AF" w:rsidRPr="00B34B94" w:rsidRDefault="003E17AF" w:rsidP="00320831">
            <w:pPr>
              <w:pStyle w:val="12"/>
              <w:rPr>
                <w:lang w:eastAsia="en-US"/>
              </w:rPr>
            </w:pPr>
          </w:p>
        </w:tc>
        <w:tc>
          <w:tcPr>
            <w:tcW w:w="3200" w:type="pct"/>
            <w:shd w:val="clear" w:color="auto" w:fill="auto"/>
          </w:tcPr>
          <w:p w:rsidR="003E17AF" w:rsidRPr="00B34B94" w:rsidRDefault="003E17AF" w:rsidP="00320831">
            <w:pPr>
              <w:pStyle w:val="12"/>
              <w:rPr>
                <w:iCs w:val="0"/>
                <w:lang w:eastAsia="en-US"/>
              </w:rPr>
            </w:pPr>
            <w:r w:rsidRPr="00B34B94">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3E17AF" w:rsidRPr="00B34B94" w:rsidRDefault="003E17AF" w:rsidP="00320831">
            <w:pPr>
              <w:pStyle w:val="12"/>
              <w:rPr>
                <w:lang w:eastAsia="en-US"/>
              </w:rPr>
            </w:pPr>
            <w:r w:rsidRPr="00B34B94">
              <w:rPr>
                <w:iCs w:val="0"/>
                <w:lang w:eastAsia="en-US"/>
              </w:rPr>
              <w:t>Технические характеристики заполняются самостоятельно образовательной организацией</w:t>
            </w:r>
          </w:p>
        </w:tc>
      </w:tr>
      <w:tr w:rsidR="003E17AF" w:rsidRPr="00B34B94" w:rsidTr="00320831">
        <w:tc>
          <w:tcPr>
            <w:tcW w:w="272" w:type="pct"/>
            <w:shd w:val="clear" w:color="auto" w:fill="auto"/>
          </w:tcPr>
          <w:p w:rsidR="003E17AF" w:rsidRPr="00B34B94" w:rsidRDefault="003E17AF" w:rsidP="00320831">
            <w:pPr>
              <w:pStyle w:val="12"/>
              <w:rPr>
                <w:lang w:eastAsia="en-US"/>
              </w:rPr>
            </w:pPr>
          </w:p>
        </w:tc>
        <w:tc>
          <w:tcPr>
            <w:tcW w:w="3200" w:type="pct"/>
            <w:shd w:val="clear" w:color="auto" w:fill="auto"/>
          </w:tcPr>
          <w:p w:rsidR="003E17AF" w:rsidRPr="00B34B94" w:rsidRDefault="003E17AF" w:rsidP="00320831">
            <w:pPr>
              <w:pStyle w:val="12"/>
              <w:rPr>
                <w:lang w:eastAsia="en-US"/>
              </w:rPr>
            </w:pP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p>
        </w:tc>
        <w:tc>
          <w:tcPr>
            <w:tcW w:w="3200" w:type="pct"/>
            <w:shd w:val="clear" w:color="auto" w:fill="auto"/>
          </w:tcPr>
          <w:p w:rsidR="003E17AF" w:rsidRPr="00B34B94" w:rsidRDefault="003E17AF" w:rsidP="00320831">
            <w:pPr>
              <w:pStyle w:val="12"/>
              <w:rPr>
                <w:lang w:eastAsia="en-US"/>
              </w:rPr>
            </w:pP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5000" w:type="pct"/>
            <w:gridSpan w:val="3"/>
            <w:shd w:val="clear" w:color="auto" w:fill="auto"/>
          </w:tcPr>
          <w:p w:rsidR="003E17AF" w:rsidRPr="00B34B94" w:rsidRDefault="003E17AF" w:rsidP="00320831">
            <w:pPr>
              <w:pStyle w:val="12"/>
              <w:rPr>
                <w:lang w:eastAsia="en-US"/>
              </w:rPr>
            </w:pPr>
            <w:r w:rsidRPr="00B34B94">
              <w:rPr>
                <w:bCs/>
                <w:lang w:val="en-US" w:eastAsia="en-US"/>
              </w:rPr>
              <w:t>III</w:t>
            </w:r>
            <w:r w:rsidRPr="00B34B94">
              <w:rPr>
                <w:bCs/>
                <w:lang w:eastAsia="en-US"/>
              </w:rPr>
              <w:t xml:space="preserve"> Демонстрационные учебно-наглядные пособия</w:t>
            </w:r>
            <w:r w:rsidRPr="00B34B94">
              <w:rPr>
                <w:rStyle w:val="a9"/>
                <w:bCs/>
                <w:lang w:eastAsia="en-US"/>
              </w:rPr>
              <w:footnoteReference w:id="5"/>
            </w:r>
          </w:p>
        </w:tc>
      </w:tr>
      <w:tr w:rsidR="003E17AF" w:rsidRPr="00B34B94" w:rsidTr="00320831">
        <w:tc>
          <w:tcPr>
            <w:tcW w:w="5000" w:type="pct"/>
            <w:gridSpan w:val="3"/>
            <w:shd w:val="clear" w:color="auto" w:fill="auto"/>
          </w:tcPr>
          <w:p w:rsidR="003E17AF" w:rsidRPr="00B34B94" w:rsidRDefault="003E17AF" w:rsidP="00320831">
            <w:pPr>
              <w:pStyle w:val="12"/>
              <w:rPr>
                <w:lang w:eastAsia="en-US"/>
              </w:rPr>
            </w:pPr>
            <w:r w:rsidRPr="00B34B94">
              <w:rPr>
                <w:bCs/>
                <w:lang w:eastAsia="en-US"/>
              </w:rPr>
              <w:t>Основное оборудование</w:t>
            </w: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1</w:t>
            </w:r>
          </w:p>
        </w:tc>
        <w:tc>
          <w:tcPr>
            <w:tcW w:w="3200" w:type="pct"/>
            <w:shd w:val="clear" w:color="auto" w:fill="auto"/>
          </w:tcPr>
          <w:p w:rsidR="003E17AF" w:rsidRPr="00B34B94" w:rsidRDefault="003E17AF" w:rsidP="0032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4B94">
              <w:rPr>
                <w:rFonts w:ascii="Times New Roman" w:hAnsi="Times New Roman"/>
                <w:sz w:val="24"/>
                <w:szCs w:val="24"/>
              </w:rPr>
              <w:t>учебно-методический комплекс по дисциплинам</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2</w:t>
            </w:r>
          </w:p>
        </w:tc>
        <w:tc>
          <w:tcPr>
            <w:tcW w:w="3200" w:type="pct"/>
            <w:shd w:val="clear" w:color="auto" w:fill="auto"/>
          </w:tcPr>
          <w:p w:rsidR="003E17AF" w:rsidRPr="00B34B94" w:rsidRDefault="003E17AF" w:rsidP="00320831">
            <w:pPr>
              <w:pStyle w:val="12"/>
              <w:rPr>
                <w:szCs w:val="24"/>
              </w:rPr>
            </w:pPr>
            <w:r w:rsidRPr="00B34B94">
              <w:rPr>
                <w:szCs w:val="24"/>
              </w:rPr>
              <w:t>контролирующие и обучающие программы по дисциплинам</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3</w:t>
            </w:r>
          </w:p>
        </w:tc>
        <w:tc>
          <w:tcPr>
            <w:tcW w:w="3200" w:type="pct"/>
            <w:shd w:val="clear" w:color="auto" w:fill="auto"/>
          </w:tcPr>
          <w:p w:rsidR="003E17AF" w:rsidRPr="00B34B94" w:rsidRDefault="003E17AF" w:rsidP="00320831">
            <w:pPr>
              <w:pStyle w:val="12"/>
              <w:rPr>
                <w:lang w:eastAsia="en-US"/>
              </w:rPr>
            </w:pPr>
            <w:r w:rsidRPr="00B34B94">
              <w:rPr>
                <w:szCs w:val="24"/>
              </w:rPr>
              <w:t>наглядные пособия: модели, таблицы, плакаты, схемы, компьютерные презентации, фильмы</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B34B94" w:rsidRDefault="003E17AF" w:rsidP="00320831">
            <w:pPr>
              <w:pStyle w:val="12"/>
              <w:rPr>
                <w:lang w:eastAsia="en-US"/>
              </w:rPr>
            </w:pPr>
            <w:r w:rsidRPr="00B34B94">
              <w:rPr>
                <w:lang w:eastAsia="en-US"/>
              </w:rPr>
              <w:t>4</w:t>
            </w:r>
          </w:p>
        </w:tc>
        <w:tc>
          <w:tcPr>
            <w:tcW w:w="3200" w:type="pct"/>
            <w:shd w:val="clear" w:color="auto" w:fill="auto"/>
          </w:tcPr>
          <w:p w:rsidR="003E17AF" w:rsidRPr="00B34B94" w:rsidRDefault="003E17AF" w:rsidP="00320831">
            <w:pPr>
              <w:widowControl w:val="0"/>
              <w:autoSpaceDE w:val="0"/>
              <w:autoSpaceDN w:val="0"/>
              <w:adjustRightInd w:val="0"/>
              <w:spacing w:after="0" w:line="240" w:lineRule="auto"/>
              <w:jc w:val="both"/>
              <w:rPr>
                <w:rFonts w:ascii="Times New Roman" w:hAnsi="Times New Roman"/>
                <w:bCs/>
                <w:sz w:val="24"/>
                <w:szCs w:val="28"/>
              </w:rPr>
            </w:pPr>
            <w:r w:rsidRPr="00B34B94">
              <w:rPr>
                <w:rFonts w:ascii="Times New Roman" w:hAnsi="Times New Roman"/>
                <w:bCs/>
                <w:sz w:val="24"/>
                <w:szCs w:val="24"/>
              </w:rPr>
              <w:t>медицинская документация</w:t>
            </w:r>
            <w:r w:rsidRPr="00B34B94">
              <w:rPr>
                <w:rFonts w:ascii="Times New Roman" w:hAnsi="Times New Roman"/>
                <w:bCs/>
                <w:sz w:val="24"/>
                <w:szCs w:val="28"/>
              </w:rPr>
              <w:t xml:space="preserve"> (образцы бланков направлений на микробиологические исследования, регистрации результатов проведённых исследований и др.)</w:t>
            </w:r>
            <w:r w:rsidRPr="00B34B94">
              <w:rPr>
                <w:rFonts w:ascii="Times New Roman" w:hAnsi="Times New Roman"/>
                <w:bCs/>
                <w:sz w:val="24"/>
                <w:szCs w:val="24"/>
              </w:rPr>
              <w:t>.</w:t>
            </w:r>
          </w:p>
        </w:tc>
        <w:tc>
          <w:tcPr>
            <w:tcW w:w="1528" w:type="pct"/>
            <w:shd w:val="clear" w:color="auto" w:fill="auto"/>
          </w:tcPr>
          <w:p w:rsidR="003E17AF" w:rsidRPr="00B34B94" w:rsidRDefault="003E17AF" w:rsidP="00320831">
            <w:pPr>
              <w:pStyle w:val="12"/>
              <w:rPr>
                <w:lang w:eastAsia="en-US"/>
              </w:rPr>
            </w:pPr>
          </w:p>
        </w:tc>
      </w:tr>
      <w:tr w:rsidR="003E17AF" w:rsidRPr="00B34B94" w:rsidTr="00320831">
        <w:tc>
          <w:tcPr>
            <w:tcW w:w="272" w:type="pct"/>
            <w:shd w:val="clear" w:color="auto" w:fill="auto"/>
          </w:tcPr>
          <w:p w:rsidR="003E17AF" w:rsidRPr="00970BA1" w:rsidRDefault="003E17AF" w:rsidP="00320831">
            <w:pPr>
              <w:pStyle w:val="12"/>
              <w:rPr>
                <w:lang w:eastAsia="en-US"/>
              </w:rPr>
            </w:pPr>
            <w:r w:rsidRPr="00970BA1">
              <w:rPr>
                <w:lang w:eastAsia="en-US"/>
              </w:rPr>
              <w:t>5</w:t>
            </w:r>
          </w:p>
        </w:tc>
        <w:tc>
          <w:tcPr>
            <w:tcW w:w="3200" w:type="pct"/>
            <w:shd w:val="clear" w:color="auto" w:fill="auto"/>
          </w:tcPr>
          <w:p w:rsidR="003E17AF" w:rsidRPr="00970BA1" w:rsidRDefault="003E17AF" w:rsidP="00320831">
            <w:pPr>
              <w:pStyle w:val="ab"/>
              <w:spacing w:before="0" w:after="0"/>
              <w:ind w:left="0"/>
              <w:jc w:val="both"/>
            </w:pPr>
            <w:r w:rsidRPr="00970BA1">
              <w:rPr>
                <w:rStyle w:val="aa"/>
                <w:color w:val="auto"/>
                <w:u w:val="none"/>
              </w:rPr>
              <w:t>манекены (или фантомы, или тренажеры) для отработки практических манипуляций</w:t>
            </w:r>
          </w:p>
        </w:tc>
        <w:tc>
          <w:tcPr>
            <w:tcW w:w="1528" w:type="pct"/>
            <w:shd w:val="clear" w:color="auto" w:fill="auto"/>
          </w:tcPr>
          <w:p w:rsidR="003E17AF" w:rsidRPr="00970BA1" w:rsidRDefault="003E17AF" w:rsidP="00320831">
            <w:pPr>
              <w:pStyle w:val="12"/>
              <w:rPr>
                <w:lang w:eastAsia="en-US"/>
              </w:rPr>
            </w:pPr>
          </w:p>
        </w:tc>
      </w:tr>
      <w:tr w:rsidR="003E17AF" w:rsidRPr="00B34B94" w:rsidTr="00320831">
        <w:tc>
          <w:tcPr>
            <w:tcW w:w="5000" w:type="pct"/>
            <w:gridSpan w:val="3"/>
            <w:shd w:val="clear" w:color="auto" w:fill="auto"/>
          </w:tcPr>
          <w:p w:rsidR="003E17AF" w:rsidRPr="00970BA1" w:rsidRDefault="003E17AF" w:rsidP="00320831">
            <w:pPr>
              <w:pStyle w:val="12"/>
              <w:rPr>
                <w:lang w:eastAsia="en-US"/>
              </w:rPr>
            </w:pPr>
            <w:r w:rsidRPr="00970BA1">
              <w:rPr>
                <w:bCs/>
                <w:lang w:eastAsia="en-US"/>
              </w:rPr>
              <w:t>Дополнительное оборудование</w:t>
            </w:r>
          </w:p>
        </w:tc>
      </w:tr>
      <w:tr w:rsidR="003E17AF" w:rsidRPr="00B34B94" w:rsidTr="00320831">
        <w:tc>
          <w:tcPr>
            <w:tcW w:w="272" w:type="pct"/>
            <w:shd w:val="clear" w:color="auto" w:fill="auto"/>
          </w:tcPr>
          <w:p w:rsidR="003E17AF" w:rsidRPr="00B34B94" w:rsidRDefault="003E17AF" w:rsidP="00320831">
            <w:pPr>
              <w:pStyle w:val="12"/>
              <w:rPr>
                <w:lang w:eastAsia="en-US"/>
              </w:rPr>
            </w:pPr>
          </w:p>
        </w:tc>
        <w:tc>
          <w:tcPr>
            <w:tcW w:w="3200" w:type="pct"/>
            <w:shd w:val="clear" w:color="auto" w:fill="auto"/>
          </w:tcPr>
          <w:p w:rsidR="003E17AF" w:rsidRPr="00B34B94" w:rsidRDefault="003E17AF" w:rsidP="00320831">
            <w:pPr>
              <w:pStyle w:val="12"/>
              <w:rPr>
                <w:iCs w:val="0"/>
                <w:lang w:eastAsia="en-US"/>
              </w:rPr>
            </w:pPr>
            <w:r w:rsidRPr="00B34B94">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3E17AF" w:rsidRPr="00B34B94" w:rsidRDefault="003E17AF" w:rsidP="00320831">
            <w:pPr>
              <w:pStyle w:val="12"/>
              <w:rPr>
                <w:lang w:eastAsia="en-US"/>
              </w:rPr>
            </w:pPr>
            <w:r w:rsidRPr="00B34B94">
              <w:rPr>
                <w:iCs w:val="0"/>
                <w:lang w:eastAsia="en-US"/>
              </w:rPr>
              <w:t>Технические характеристики заполняются самостоятельно образовательной организацией</w:t>
            </w:r>
          </w:p>
        </w:tc>
      </w:tr>
    </w:tbl>
    <w:p w:rsidR="003E17AF" w:rsidRPr="00B34B94" w:rsidRDefault="003E17AF" w:rsidP="003E17AF">
      <w:pPr>
        <w:suppressAutoHyphens/>
        <w:spacing w:after="0"/>
        <w:ind w:firstLine="709"/>
        <w:jc w:val="both"/>
        <w:rPr>
          <w:rFonts w:ascii="Times New Roman" w:hAnsi="Times New Roman"/>
          <w:bCs/>
          <w:sz w:val="24"/>
          <w:szCs w:val="24"/>
        </w:rPr>
      </w:pPr>
    </w:p>
    <w:p w:rsidR="008761A0" w:rsidRDefault="008761A0" w:rsidP="008761A0">
      <w:pPr>
        <w:suppressAutoHyphens/>
        <w:spacing w:after="0"/>
        <w:jc w:val="both"/>
        <w:rPr>
          <w:rFonts w:ascii="Times New Roman" w:hAnsi="Times New Roman"/>
          <w:bCs/>
          <w:sz w:val="28"/>
          <w:szCs w:val="24"/>
        </w:rPr>
      </w:pPr>
    </w:p>
    <w:p w:rsidR="008761A0" w:rsidRDefault="008761A0" w:rsidP="008761A0">
      <w:pPr>
        <w:suppressAutoHyphens/>
        <w:spacing w:after="0"/>
        <w:jc w:val="both"/>
        <w:rPr>
          <w:rFonts w:ascii="Times New Roman" w:hAnsi="Times New Roman"/>
          <w:bCs/>
          <w:sz w:val="28"/>
          <w:szCs w:val="24"/>
        </w:rPr>
      </w:pPr>
    </w:p>
    <w:p w:rsidR="008761A0" w:rsidRDefault="008761A0" w:rsidP="008761A0">
      <w:pPr>
        <w:suppressAutoHyphens/>
        <w:spacing w:after="0"/>
        <w:jc w:val="both"/>
        <w:rPr>
          <w:rFonts w:ascii="Times New Roman" w:hAnsi="Times New Roman"/>
          <w:bCs/>
          <w:sz w:val="28"/>
          <w:szCs w:val="24"/>
        </w:rPr>
      </w:pPr>
    </w:p>
    <w:p w:rsidR="008761A0" w:rsidRDefault="008761A0" w:rsidP="008761A0">
      <w:pPr>
        <w:suppressAutoHyphens/>
        <w:spacing w:after="0"/>
        <w:jc w:val="both"/>
        <w:rPr>
          <w:rFonts w:ascii="Times New Roman" w:hAnsi="Times New Roman"/>
          <w:bCs/>
          <w:sz w:val="28"/>
          <w:szCs w:val="24"/>
        </w:rPr>
      </w:pPr>
    </w:p>
    <w:p w:rsidR="008761A0" w:rsidRDefault="008761A0" w:rsidP="008761A0">
      <w:pPr>
        <w:suppressAutoHyphens/>
        <w:spacing w:after="0"/>
        <w:jc w:val="both"/>
        <w:rPr>
          <w:rFonts w:ascii="Times New Roman" w:hAnsi="Times New Roman"/>
          <w:bCs/>
          <w:sz w:val="28"/>
          <w:szCs w:val="24"/>
        </w:rPr>
      </w:pPr>
    </w:p>
    <w:p w:rsidR="008761A0" w:rsidRDefault="008761A0" w:rsidP="008761A0">
      <w:pPr>
        <w:suppressAutoHyphens/>
        <w:spacing w:after="0"/>
        <w:jc w:val="both"/>
        <w:rPr>
          <w:rFonts w:ascii="Times New Roman" w:hAnsi="Times New Roman"/>
          <w:bCs/>
          <w:sz w:val="28"/>
          <w:szCs w:val="24"/>
        </w:rPr>
      </w:pPr>
    </w:p>
    <w:p w:rsidR="008761A0" w:rsidRDefault="008761A0" w:rsidP="008761A0">
      <w:pPr>
        <w:suppressAutoHyphens/>
        <w:spacing w:after="0"/>
        <w:jc w:val="both"/>
        <w:rPr>
          <w:rFonts w:ascii="Times New Roman" w:hAnsi="Times New Roman"/>
          <w:bCs/>
          <w:sz w:val="28"/>
          <w:szCs w:val="24"/>
        </w:rPr>
      </w:pPr>
    </w:p>
    <w:p w:rsidR="003E17AF" w:rsidRPr="008761A0" w:rsidRDefault="008761A0" w:rsidP="008761A0">
      <w:pPr>
        <w:suppressAutoHyphens/>
        <w:spacing w:after="0"/>
        <w:jc w:val="both"/>
        <w:rPr>
          <w:rFonts w:ascii="Times New Roman" w:hAnsi="Times New Roman"/>
          <w:bCs/>
          <w:sz w:val="28"/>
          <w:szCs w:val="24"/>
        </w:rPr>
      </w:pPr>
      <w:r w:rsidRPr="008761A0">
        <w:rPr>
          <w:rFonts w:ascii="Times New Roman" w:hAnsi="Times New Roman"/>
          <w:bCs/>
          <w:sz w:val="28"/>
          <w:szCs w:val="24"/>
        </w:rPr>
        <w:lastRenderedPageBreak/>
        <w:t>3.2. ИНФОРМАЦИОННОЕ ОБЕСПЕЧЕНИЕ РЕАЛИЗАЦИИ ПРОГРАММЫ</w:t>
      </w:r>
    </w:p>
    <w:p w:rsidR="003E17AF" w:rsidRPr="00B34B94" w:rsidRDefault="003E17AF" w:rsidP="003E17AF">
      <w:pPr>
        <w:suppressAutoHyphens/>
        <w:spacing w:after="0"/>
        <w:ind w:firstLine="709"/>
        <w:jc w:val="both"/>
        <w:rPr>
          <w:rFonts w:ascii="Times New Roman" w:hAnsi="Times New Roman"/>
          <w:sz w:val="24"/>
          <w:szCs w:val="24"/>
        </w:rPr>
      </w:pPr>
      <w:r w:rsidRPr="00B34B94">
        <w:rPr>
          <w:rFonts w:ascii="Times New Roman" w:hAnsi="Times New Roman"/>
          <w:sz w:val="24"/>
          <w:szCs w:val="24"/>
        </w:rPr>
        <w:t>3.2.1. Основные печатные издания</w:t>
      </w:r>
    </w:p>
    <w:p w:rsidR="003E17AF" w:rsidRPr="00B34B94" w:rsidRDefault="003E17AF" w:rsidP="003E17AF">
      <w:pPr>
        <w:pStyle w:val="ab"/>
        <w:numPr>
          <w:ilvl w:val="0"/>
          <w:numId w:val="5"/>
        </w:numPr>
        <w:spacing w:before="0" w:after="200" w:line="276" w:lineRule="auto"/>
        <w:ind w:left="0" w:firstLine="0"/>
        <w:contextualSpacing/>
        <w:jc w:val="both"/>
        <w:rPr>
          <w:rStyle w:val="value"/>
        </w:rPr>
      </w:pPr>
      <w:r w:rsidRPr="00B34B94">
        <w:rPr>
          <w:rStyle w:val="value"/>
        </w:rPr>
        <w:t>Зверев, В. В. Основы микробиологии и иммунологии: учебник / под ред. В. В. Зверева, М. Н. Бойченко [Текст]. - Москва: ГЭОТАР-Медиа, 202</w:t>
      </w:r>
      <w:r w:rsidR="008761A0">
        <w:rPr>
          <w:rStyle w:val="value"/>
        </w:rPr>
        <w:t>3</w:t>
      </w:r>
      <w:r w:rsidRPr="00B34B94">
        <w:rPr>
          <w:rStyle w:val="value"/>
        </w:rPr>
        <w:t>. - 368 с.: ил. - 368 с. - ISBN 978-5-9704-5482-4.</w:t>
      </w:r>
    </w:p>
    <w:p w:rsidR="003E17AF" w:rsidRPr="00B34B94" w:rsidRDefault="003E17AF" w:rsidP="003E17AF">
      <w:pPr>
        <w:pStyle w:val="ab"/>
        <w:numPr>
          <w:ilvl w:val="0"/>
          <w:numId w:val="5"/>
        </w:numPr>
        <w:spacing w:before="0" w:after="200" w:line="276" w:lineRule="auto"/>
        <w:ind w:left="0" w:firstLine="0"/>
        <w:contextualSpacing/>
        <w:jc w:val="both"/>
        <w:rPr>
          <w:rStyle w:val="value"/>
        </w:rPr>
      </w:pPr>
      <w:r w:rsidRPr="00B34B94">
        <w:rPr>
          <w:rStyle w:val="value"/>
        </w:rPr>
        <w:t xml:space="preserve">Земсков А. М., Мамчик Н. П., </w:t>
      </w:r>
      <w:hyperlink r:id="rId9" w:history="1">
        <w:r w:rsidRPr="00B34B94">
          <w:rPr>
            <w:rStyle w:val="value"/>
          </w:rPr>
          <w:t>Воронцова З. А.</w:t>
        </w:r>
      </w:hyperlink>
      <w:r w:rsidRPr="00B34B94">
        <w:rPr>
          <w:rStyle w:val="value"/>
        </w:rPr>
        <w:t xml:space="preserve">, </w:t>
      </w:r>
      <w:hyperlink r:id="rId10" w:history="1">
        <w:r w:rsidRPr="00B34B94">
          <w:rPr>
            <w:rStyle w:val="value"/>
          </w:rPr>
          <w:t>Земскова В. А.</w:t>
        </w:r>
      </w:hyperlink>
      <w:r w:rsidRPr="00B34B94">
        <w:rPr>
          <w:rStyle w:val="value"/>
        </w:rPr>
        <w:t xml:space="preserve"> Основы микробиологии, вирусологии и иммунологии (Приложение). Тесты. Учебник. [Текст].  М: Кнорус, 202</w:t>
      </w:r>
      <w:r w:rsidR="008761A0">
        <w:rPr>
          <w:rStyle w:val="value"/>
        </w:rPr>
        <w:t>3</w:t>
      </w:r>
      <w:r w:rsidRPr="00B34B94">
        <w:rPr>
          <w:rStyle w:val="value"/>
        </w:rPr>
        <w:t xml:space="preserve"> – 240 с. ISBN: 978-5-4060-1431-8.</w:t>
      </w:r>
    </w:p>
    <w:p w:rsidR="003E17AF" w:rsidRPr="00B34B94" w:rsidRDefault="003E17AF" w:rsidP="003E17AF">
      <w:pPr>
        <w:pStyle w:val="ab"/>
        <w:numPr>
          <w:ilvl w:val="0"/>
          <w:numId w:val="5"/>
        </w:numPr>
        <w:spacing w:before="0" w:after="200" w:line="276" w:lineRule="auto"/>
        <w:ind w:left="0" w:firstLine="0"/>
        <w:contextualSpacing/>
        <w:jc w:val="both"/>
        <w:rPr>
          <w:rStyle w:val="value"/>
        </w:rPr>
      </w:pPr>
      <w:r w:rsidRPr="00B34B94">
        <w:rPr>
          <w:rStyle w:val="value"/>
        </w:rPr>
        <w:t>Камышева К.С. Основы микробиологии  и иммунологии. [Текст]. - Ростов-на-Дону: Феникс, 2022 – 382с. ISBN: 978-5-222-30285-9.</w:t>
      </w:r>
    </w:p>
    <w:p w:rsidR="003E17AF" w:rsidRPr="00B34B94" w:rsidRDefault="003E17AF" w:rsidP="003E17AF">
      <w:pPr>
        <w:pStyle w:val="ab"/>
        <w:numPr>
          <w:ilvl w:val="0"/>
          <w:numId w:val="5"/>
        </w:numPr>
        <w:spacing w:before="0" w:after="200" w:line="276" w:lineRule="auto"/>
        <w:ind w:left="0" w:firstLine="0"/>
        <w:contextualSpacing/>
        <w:jc w:val="both"/>
        <w:rPr>
          <w:rStyle w:val="value"/>
        </w:rPr>
      </w:pPr>
      <w:r w:rsidRPr="00B34B94">
        <w:rPr>
          <w:rStyle w:val="value"/>
        </w:rPr>
        <w:t>Сбойчаков В.Б, Карапац М.М, Основы микробиологии, вирусологии и иммунологии [Текст].  - М: Кнорус, 202</w:t>
      </w:r>
      <w:r w:rsidR="008761A0">
        <w:rPr>
          <w:rStyle w:val="value"/>
        </w:rPr>
        <w:t>2</w:t>
      </w:r>
      <w:r w:rsidRPr="00B34B94">
        <w:rPr>
          <w:rStyle w:val="value"/>
        </w:rPr>
        <w:t xml:space="preserve"> – 274 с. ISBN: 978-5-406-01434-9.</w:t>
      </w:r>
    </w:p>
    <w:p w:rsidR="003E17AF" w:rsidRPr="00B34B94" w:rsidRDefault="003E17AF" w:rsidP="003E17AF">
      <w:pPr>
        <w:pStyle w:val="ab"/>
        <w:numPr>
          <w:ilvl w:val="0"/>
          <w:numId w:val="5"/>
        </w:numPr>
        <w:spacing w:before="0" w:after="200" w:line="276" w:lineRule="auto"/>
        <w:ind w:left="0" w:firstLine="0"/>
        <w:contextualSpacing/>
        <w:jc w:val="both"/>
        <w:rPr>
          <w:szCs w:val="28"/>
        </w:rPr>
      </w:pPr>
      <w:r w:rsidRPr="00B34B94">
        <w:rPr>
          <w:rStyle w:val="value"/>
        </w:rPr>
        <w:t xml:space="preserve">Чебышев, </w:t>
      </w:r>
      <w:r w:rsidR="008761A0">
        <w:rPr>
          <w:rStyle w:val="value"/>
        </w:rPr>
        <w:t>Н. В. Медицинская паразитология</w:t>
      </w:r>
      <w:r w:rsidRPr="00B34B94">
        <w:rPr>
          <w:rStyle w:val="value"/>
        </w:rPr>
        <w:t>: учебник / по</w:t>
      </w:r>
      <w:r w:rsidR="008761A0">
        <w:rPr>
          <w:rStyle w:val="value"/>
        </w:rPr>
        <w:t>д ред. Н. В. Чебышева. - Москва</w:t>
      </w:r>
      <w:r w:rsidRPr="00B34B94">
        <w:rPr>
          <w:rStyle w:val="value"/>
        </w:rPr>
        <w:t>: ГЭОТАР-Медиа, 202</w:t>
      </w:r>
      <w:r w:rsidR="008761A0">
        <w:rPr>
          <w:rStyle w:val="value"/>
        </w:rPr>
        <w:t>3. - 432 с.</w:t>
      </w:r>
      <w:r w:rsidRPr="00B34B94">
        <w:rPr>
          <w:rStyle w:val="value"/>
        </w:rPr>
        <w:t>: ил. - 432 с. - ISBN 978-5-9704-5550-0.</w:t>
      </w:r>
    </w:p>
    <w:p w:rsidR="003E17AF" w:rsidRPr="00B34B94" w:rsidRDefault="003E17AF" w:rsidP="003E17AF">
      <w:pPr>
        <w:pStyle w:val="ab"/>
        <w:ind w:left="720"/>
        <w:jc w:val="both"/>
      </w:pPr>
    </w:p>
    <w:p w:rsidR="003E17AF" w:rsidRPr="00B34B94" w:rsidRDefault="003E17AF" w:rsidP="003E17AF">
      <w:pPr>
        <w:pStyle w:val="ab"/>
        <w:ind w:left="720"/>
        <w:jc w:val="both"/>
      </w:pPr>
      <w:r w:rsidRPr="00B34B94">
        <w:t>3.2.2. Основные электронные издания</w:t>
      </w:r>
    </w:p>
    <w:p w:rsidR="003E17AF" w:rsidRPr="00B34B94" w:rsidRDefault="003E17AF" w:rsidP="003E17AF">
      <w:pPr>
        <w:pStyle w:val="ab"/>
        <w:numPr>
          <w:ilvl w:val="0"/>
          <w:numId w:val="7"/>
        </w:numPr>
        <w:ind w:left="0" w:firstLine="0"/>
        <w:jc w:val="both"/>
        <w:rPr>
          <w:rStyle w:val="value"/>
        </w:rPr>
      </w:pPr>
      <w:r w:rsidRPr="00B34B94">
        <w:rPr>
          <w:rStyle w:val="value"/>
        </w:rPr>
        <w:t>Зверев, В. В. Осн</w:t>
      </w:r>
      <w:r w:rsidR="008761A0">
        <w:rPr>
          <w:rStyle w:val="value"/>
        </w:rPr>
        <w:t>овы микробиологии и иммунологии</w:t>
      </w:r>
      <w:r w:rsidRPr="00B34B94">
        <w:rPr>
          <w:rStyle w:val="value"/>
        </w:rPr>
        <w:t>: учебник / под ред. В. В. Зверева, М. Н. Бойченко. - Москва</w:t>
      </w:r>
      <w:r w:rsidR="008761A0">
        <w:rPr>
          <w:rStyle w:val="value"/>
        </w:rPr>
        <w:t>: ГЭОТАР-Медиа, 2020. - 368 с.</w:t>
      </w:r>
      <w:r w:rsidRPr="00B34B94">
        <w:rPr>
          <w:rStyle w:val="value"/>
        </w:rPr>
        <w:t xml:space="preserve">: ил. - 368 с. - </w:t>
      </w:r>
      <w:r w:rsidR="008761A0">
        <w:rPr>
          <w:rStyle w:val="value"/>
        </w:rPr>
        <w:t>ISBN 978-5-9704-5482-4. - Текст: электронный // URL</w:t>
      </w:r>
      <w:r w:rsidRPr="00B34B94">
        <w:rPr>
          <w:rStyle w:val="value"/>
        </w:rPr>
        <w:t>: http://www.medcollegelib.ru/book/ISBN9785970454824.html (дата обращения: 28.01.2022). - Режим доступа: по подписке.</w:t>
      </w:r>
    </w:p>
    <w:p w:rsidR="003E17AF" w:rsidRPr="00B34B94" w:rsidRDefault="008761A0" w:rsidP="003E17AF">
      <w:pPr>
        <w:pStyle w:val="ab"/>
        <w:numPr>
          <w:ilvl w:val="0"/>
          <w:numId w:val="7"/>
        </w:numPr>
        <w:ind w:left="0" w:firstLine="0"/>
        <w:jc w:val="both"/>
      </w:pPr>
      <w:r>
        <w:t>Шапиро, Я. С. Микробиология</w:t>
      </w:r>
      <w:r w:rsidR="003E17AF" w:rsidRPr="00B34B94">
        <w:t>: учебное пособие для спо / Я. С. Шапиро. — 4-е изд., стер. — Санкт-Петербург: Лань, 202</w:t>
      </w:r>
      <w:r>
        <w:t>3</w:t>
      </w:r>
      <w:r w:rsidR="003E17AF" w:rsidRPr="00B34B94">
        <w:t xml:space="preserve">. — 308 с. — ISBN 978-5-8114-7063-1. — Текст электронный // Лань: электронно-библиотечная система. — URL: </w:t>
      </w:r>
      <w:r w:rsidR="003E17AF" w:rsidRPr="00B34B94">
        <w:rPr>
          <w:sz w:val="22"/>
          <w:szCs w:val="22"/>
        </w:rPr>
        <w:t>https://e.lanbook.com/book/154401</w:t>
      </w:r>
      <w:r w:rsidR="003E17AF" w:rsidRPr="00B34B94">
        <w:t xml:space="preserve"> (дата обращения: 15.12.2020). — Режим доступа: для авториз. пользователей</w:t>
      </w:r>
    </w:p>
    <w:p w:rsidR="003E17AF" w:rsidRPr="00B34B94" w:rsidRDefault="003E17AF" w:rsidP="003E17AF">
      <w:pPr>
        <w:pStyle w:val="ab"/>
        <w:numPr>
          <w:ilvl w:val="0"/>
          <w:numId w:val="7"/>
        </w:numPr>
        <w:ind w:left="0" w:firstLine="0"/>
        <w:jc w:val="both"/>
      </w:pPr>
      <w:r w:rsidRPr="00B34B94">
        <w:t>Общая и санитарная микробиология с техникой микробиологических исследований: учебное пособие / А.С. Лабинская, Л.П. Блинкова, А.С. Ещина [и др.] ; под реакцией А. С. Лабинской [и др.]. — 4-</w:t>
      </w:r>
      <w:r w:rsidR="008761A0">
        <w:t>е изд., стер. — Санкт-Петербург</w:t>
      </w:r>
      <w:r w:rsidRPr="00B34B94">
        <w:t>: Лань, 20</w:t>
      </w:r>
      <w:r w:rsidR="008761A0">
        <w:t>23</w:t>
      </w:r>
      <w:r w:rsidRPr="00B34B94">
        <w:t xml:space="preserve">. — 588 с. — ISBN 978-5-8114-2162-6. — Текст: электронный // Лань: электронно-библиотечная система. — URL: </w:t>
      </w:r>
      <w:r w:rsidRPr="00B34B94">
        <w:rPr>
          <w:sz w:val="22"/>
          <w:szCs w:val="22"/>
        </w:rPr>
        <w:t>https://e.lanbook.com/book/130576</w:t>
      </w:r>
      <w:r w:rsidRPr="00B34B94">
        <w:t xml:space="preserve"> (дата обращения: 03.03.2020). — Режим доступа: для авториз. пользователей.</w:t>
      </w:r>
    </w:p>
    <w:p w:rsidR="003E17AF" w:rsidRPr="00B34B94" w:rsidRDefault="003E17AF" w:rsidP="003E17AF">
      <w:pPr>
        <w:pStyle w:val="ab"/>
        <w:numPr>
          <w:ilvl w:val="0"/>
          <w:numId w:val="7"/>
        </w:numPr>
        <w:ind w:left="0" w:firstLine="0"/>
        <w:jc w:val="both"/>
      </w:pPr>
      <w:r w:rsidRPr="00B34B94">
        <w:t>Сахарова, О. В. Общая микробиология и общая санитарная микробиология: учебное пособие для спо / О. В. Сахарова, Т. Г. Сахарова. — Санкт-Петербург: Лань, 202</w:t>
      </w:r>
      <w:r w:rsidR="008761A0">
        <w:t>2</w:t>
      </w:r>
      <w:r w:rsidRPr="00B34B94">
        <w:t xml:space="preserve">. — 224 с. — ISBN 978-5-8114-6415-9. — Текст: электронный // Лань: электронно-библиотечная система. — URL: </w:t>
      </w:r>
      <w:r w:rsidRPr="00B34B94">
        <w:rPr>
          <w:sz w:val="22"/>
          <w:szCs w:val="22"/>
        </w:rPr>
        <w:t>https://e.lanbook.com/book/147261</w:t>
      </w:r>
      <w:r w:rsidRPr="00B34B94">
        <w:t xml:space="preserve"> (дата обращения: 15.12.2020). — Режим доступа: для авториз. пользователей.</w:t>
      </w:r>
    </w:p>
    <w:p w:rsidR="003E17AF" w:rsidRPr="00B34B94" w:rsidRDefault="003E17AF" w:rsidP="003E17AF">
      <w:pPr>
        <w:pStyle w:val="ab"/>
        <w:numPr>
          <w:ilvl w:val="0"/>
          <w:numId w:val="7"/>
        </w:numPr>
        <w:ind w:left="0" w:firstLine="0"/>
        <w:jc w:val="both"/>
        <w:rPr>
          <w:rStyle w:val="value"/>
        </w:rPr>
      </w:pPr>
      <w:r w:rsidRPr="00B34B94">
        <w:rPr>
          <w:rStyle w:val="value"/>
        </w:rPr>
        <w:t>Чебышев, Н. В. Медицинская паразитология: учебник / под ред. Н. В. Чебышева. - Москва: ГЭОТАР-Медиа, 202</w:t>
      </w:r>
      <w:r w:rsidR="008761A0">
        <w:rPr>
          <w:rStyle w:val="value"/>
        </w:rPr>
        <w:t>2</w:t>
      </w:r>
      <w:r w:rsidRPr="00B34B94">
        <w:rPr>
          <w:rStyle w:val="value"/>
        </w:rPr>
        <w:t xml:space="preserve"> - 432 с.: ил. - 432 с. - ISBN 978-5-9704-5550-0. - Текст: электронный // URL: http://www.medcollegelib.ru/book/ISBN9785970455500.html (дата обращения: 28.01.2022). - Режим доступа: по подписке.</w:t>
      </w:r>
    </w:p>
    <w:p w:rsidR="003E17AF" w:rsidRPr="00B34B94" w:rsidRDefault="003E17AF" w:rsidP="003E17AF">
      <w:pPr>
        <w:spacing w:after="0"/>
        <w:ind w:firstLine="709"/>
        <w:contextualSpacing/>
        <w:jc w:val="both"/>
        <w:rPr>
          <w:rFonts w:ascii="Times New Roman" w:hAnsi="Times New Roman"/>
          <w:bCs/>
          <w:sz w:val="24"/>
          <w:szCs w:val="24"/>
        </w:rPr>
      </w:pPr>
    </w:p>
    <w:p w:rsidR="003E17AF" w:rsidRPr="00B34B94" w:rsidRDefault="003E17AF" w:rsidP="003E17AF">
      <w:pPr>
        <w:spacing w:after="0"/>
        <w:ind w:firstLine="709"/>
        <w:contextualSpacing/>
        <w:jc w:val="both"/>
        <w:rPr>
          <w:rFonts w:ascii="Times New Roman" w:hAnsi="Times New Roman"/>
          <w:bCs/>
          <w:sz w:val="24"/>
          <w:szCs w:val="24"/>
        </w:rPr>
      </w:pPr>
      <w:r w:rsidRPr="00B34B94">
        <w:rPr>
          <w:rFonts w:ascii="Times New Roman" w:hAnsi="Times New Roman"/>
          <w:bCs/>
          <w:sz w:val="24"/>
          <w:szCs w:val="24"/>
        </w:rPr>
        <w:t xml:space="preserve">3.2.3. Дополнительные источники </w:t>
      </w:r>
    </w:p>
    <w:p w:rsidR="003E17AF" w:rsidRPr="00B34B94" w:rsidRDefault="003E17AF" w:rsidP="003E17AF">
      <w:pPr>
        <w:spacing w:after="0"/>
        <w:ind w:firstLine="709"/>
        <w:contextualSpacing/>
        <w:jc w:val="both"/>
        <w:rPr>
          <w:rFonts w:ascii="Times New Roman" w:hAnsi="Times New Roman"/>
          <w:bCs/>
          <w:sz w:val="24"/>
          <w:szCs w:val="24"/>
        </w:rPr>
      </w:pPr>
    </w:p>
    <w:p w:rsidR="003E17AF" w:rsidRPr="00B34B94" w:rsidRDefault="003E17AF" w:rsidP="003E17AF">
      <w:pPr>
        <w:pStyle w:val="a5"/>
        <w:ind w:left="928"/>
        <w:jc w:val="center"/>
        <w:rPr>
          <w:lang w:val="ru-RU"/>
        </w:rPr>
      </w:pPr>
      <w:r w:rsidRPr="00B34B94">
        <w:rPr>
          <w:lang w:val="ru-RU"/>
        </w:rPr>
        <w:t>Перечень нормативных источников</w:t>
      </w:r>
    </w:p>
    <w:p w:rsidR="003E17AF" w:rsidRPr="00B34B94" w:rsidRDefault="003E17AF" w:rsidP="003E17AF">
      <w:pPr>
        <w:pStyle w:val="a5"/>
        <w:widowControl/>
        <w:numPr>
          <w:ilvl w:val="0"/>
          <w:numId w:val="6"/>
        </w:numPr>
        <w:ind w:left="0" w:firstLine="0"/>
        <w:jc w:val="both"/>
        <w:rPr>
          <w:lang w:val="ru-RU"/>
        </w:rPr>
      </w:pPr>
      <w:r w:rsidRPr="00B34B94">
        <w:rPr>
          <w:lang w:val="ru-RU"/>
        </w:rPr>
        <w:lastRenderedPageBreak/>
        <w:t>Федеральный закон от 10.01.2002 № 7-ФЗ «Закон об охране окружающей  среды»(ред. от 27.12.2018</w:t>
      </w:r>
      <w:r w:rsidRPr="00B34B94">
        <w:t> </w:t>
      </w:r>
      <w:hyperlink r:id="rId11" w:anchor="dst100254" w:history="1">
        <w:r w:rsidRPr="00B34B94">
          <w:t>N</w:t>
        </w:r>
        <w:r w:rsidRPr="00B34B94">
          <w:rPr>
            <w:lang w:val="ru-RU"/>
          </w:rPr>
          <w:t xml:space="preserve"> 538-ФЗ</w:t>
        </w:r>
      </w:hyperlink>
      <w:r w:rsidRPr="00B34B94">
        <w:rPr>
          <w:lang w:val="ru-RU"/>
        </w:rPr>
        <w:t>) ;</w:t>
      </w:r>
    </w:p>
    <w:p w:rsidR="003E17AF" w:rsidRPr="00B34B94" w:rsidRDefault="003E17AF" w:rsidP="003E17AF">
      <w:pPr>
        <w:pStyle w:val="a5"/>
        <w:widowControl/>
        <w:numPr>
          <w:ilvl w:val="0"/>
          <w:numId w:val="6"/>
        </w:numPr>
        <w:ind w:left="0" w:firstLine="0"/>
        <w:jc w:val="both"/>
        <w:rPr>
          <w:lang w:val="ru-RU"/>
        </w:rPr>
      </w:pPr>
      <w:r w:rsidRPr="00B34B94">
        <w:rPr>
          <w:lang w:val="ru-RU"/>
        </w:rPr>
        <w:t xml:space="preserve">Федеральный закон от 30.03.1999 </w:t>
      </w:r>
      <w:r w:rsidRPr="00B34B94">
        <w:t>N</w:t>
      </w:r>
      <w:r w:rsidRPr="00B34B94">
        <w:rPr>
          <w:lang w:val="ru-RU"/>
        </w:rPr>
        <w:t xml:space="preserve"> 52-ФЗ "О санитарно-эпидемиологическом благПОПолучии населения" (редакция, действующая с 1 января </w:t>
      </w:r>
      <w:bookmarkStart w:id="0" w:name="_GoBack"/>
      <w:bookmarkEnd w:id="0"/>
      <w:r w:rsidRPr="00B34B94">
        <w:rPr>
          <w:lang w:val="ru-RU"/>
        </w:rPr>
        <w:t>2022 года);</w:t>
      </w:r>
    </w:p>
    <w:p w:rsidR="003E17AF" w:rsidRPr="00B34B94" w:rsidRDefault="003E17AF" w:rsidP="003E17AF">
      <w:pPr>
        <w:pStyle w:val="a5"/>
        <w:widowControl/>
        <w:numPr>
          <w:ilvl w:val="0"/>
          <w:numId w:val="6"/>
        </w:numPr>
        <w:ind w:left="0" w:firstLine="0"/>
        <w:jc w:val="both"/>
        <w:rPr>
          <w:lang w:val="ru-RU"/>
        </w:rPr>
      </w:pPr>
      <w:r w:rsidRPr="00B34B94">
        <w:rPr>
          <w:lang w:val="ru-RU"/>
        </w:rPr>
        <w:t>ГОСТ Р 52905-2007 (ИСО 15190:2003); Лаборатории медицинские. Требования безопасности. Настоящий стандарт устанавливает требования по формированию и поддержанию безопасной рабочей среды в медицинских лабораториях;</w:t>
      </w:r>
    </w:p>
    <w:p w:rsidR="003E17AF" w:rsidRPr="00B34B94" w:rsidRDefault="003E17AF" w:rsidP="003E17A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34B94">
        <w:rPr>
          <w:rFonts w:ascii="Times New Roman" w:hAnsi="Times New Roman"/>
          <w:sz w:val="24"/>
          <w:szCs w:val="24"/>
        </w:rPr>
        <w:t>ГОСТ Р 53079.(1-4)-2008; «Обеспечение качества клинических лабораторных исследований» Часть 4. Правила ведения преаналитического этапа»;</w:t>
      </w:r>
    </w:p>
    <w:p w:rsidR="003E17AF" w:rsidRPr="00B34B94" w:rsidRDefault="003E17AF" w:rsidP="003E17AF">
      <w:pPr>
        <w:pStyle w:val="a5"/>
        <w:widowControl/>
        <w:numPr>
          <w:ilvl w:val="0"/>
          <w:numId w:val="6"/>
        </w:numPr>
        <w:ind w:left="0" w:firstLine="0"/>
        <w:jc w:val="both"/>
        <w:rPr>
          <w:lang w:val="ru-RU"/>
        </w:rPr>
      </w:pPr>
      <w:r w:rsidRPr="00B34B94">
        <w:rPr>
          <w:lang w:val="ru-RU"/>
        </w:rPr>
        <w:t xml:space="preserve">Санитарные правила и нормы </w:t>
      </w:r>
      <w:hyperlink r:id="rId12" w:anchor="6580IP" w:history="1">
        <w:r w:rsidRPr="00B34B94">
          <w:rPr>
            <w:lang w:val="ru-RU"/>
          </w:rPr>
          <w:t>СанПиН 3.3686-21 "Санитарно-эпидемиологические требования по профилактике инфекционных болезней"</w:t>
        </w:r>
      </w:hyperlink>
      <w:r w:rsidRPr="00B34B94">
        <w:rPr>
          <w:lang w:val="ru-RU"/>
        </w:rPr>
        <w:t xml:space="preserve"> УТВЕРЖДЕНЫ постановлением Главного государственного санитарного врача Российской Федерации от 28 января 2021 года </w:t>
      </w:r>
      <w:r w:rsidRPr="00B34B94">
        <w:t>N</w:t>
      </w:r>
      <w:r w:rsidRPr="00B34B94">
        <w:rPr>
          <w:lang w:val="ru-RU"/>
        </w:rPr>
        <w:t xml:space="preserve"> 4;</w:t>
      </w:r>
    </w:p>
    <w:p w:rsidR="003E17AF" w:rsidRPr="00B34B94" w:rsidRDefault="003E17AF" w:rsidP="003E17AF">
      <w:pPr>
        <w:pStyle w:val="a5"/>
        <w:widowControl/>
        <w:numPr>
          <w:ilvl w:val="0"/>
          <w:numId w:val="6"/>
        </w:numPr>
        <w:ind w:left="0" w:firstLine="0"/>
        <w:jc w:val="both"/>
        <w:rPr>
          <w:lang w:val="ru-RU"/>
        </w:rPr>
      </w:pPr>
      <w:r w:rsidRPr="00B34B94">
        <w:rPr>
          <w:lang w:val="ru-RU"/>
        </w:rPr>
        <w:t>Санитарные правила и нормы СанПиН 2.1.3684-21</w:t>
      </w:r>
      <w:r w:rsidRPr="00B34B94">
        <w:rPr>
          <w:lang w:val="ru-RU"/>
        </w:rPr>
        <w:b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мероприятий"(с изменениями на 26 июня 2021 года) УТВЕРЖДЕНЫ Постановлением Главного государственного санитарного врача Российской Федерации от 28 января 2021 года </w:t>
      </w:r>
      <w:r w:rsidRPr="00B34B94">
        <w:t>N</w:t>
      </w:r>
      <w:r w:rsidRPr="00B34B94">
        <w:rPr>
          <w:lang w:val="ru-RU"/>
        </w:rPr>
        <w:t xml:space="preserve"> 3;</w:t>
      </w:r>
    </w:p>
    <w:p w:rsidR="003E17AF" w:rsidRPr="00B34B94" w:rsidRDefault="003E17AF" w:rsidP="003E17AF">
      <w:pPr>
        <w:pStyle w:val="ab"/>
        <w:numPr>
          <w:ilvl w:val="0"/>
          <w:numId w:val="6"/>
        </w:numPr>
        <w:tabs>
          <w:tab w:val="left" w:pos="720"/>
        </w:tabs>
        <w:spacing w:before="0" w:after="200" w:line="276" w:lineRule="auto"/>
        <w:ind w:left="0" w:firstLine="0"/>
        <w:contextualSpacing/>
        <w:jc w:val="both"/>
      </w:pPr>
      <w:r w:rsidRPr="00B34B94">
        <w:t xml:space="preserve">Санитарные правила СП 1. 1. 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p>
    <w:p w:rsidR="003E17AF" w:rsidRPr="00B34B94" w:rsidRDefault="003E17AF" w:rsidP="003E17AF">
      <w:pPr>
        <w:pStyle w:val="ab"/>
        <w:numPr>
          <w:ilvl w:val="0"/>
          <w:numId w:val="6"/>
        </w:numPr>
        <w:tabs>
          <w:tab w:val="left" w:pos="720"/>
        </w:tabs>
        <w:spacing w:before="0" w:after="200" w:line="276" w:lineRule="auto"/>
        <w:ind w:left="0" w:firstLine="0"/>
        <w:contextualSpacing/>
        <w:jc w:val="both"/>
      </w:pPr>
      <w:r w:rsidRPr="00B34B94">
        <w:t>Санитарные правила СП 1.1.2193-07 Изменения и дополнения N 1 к санитарным правилам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w:t>
      </w:r>
    </w:p>
    <w:p w:rsidR="003E17AF" w:rsidRPr="00B34B94" w:rsidRDefault="003E17AF" w:rsidP="003E17AF">
      <w:pPr>
        <w:pStyle w:val="ab"/>
        <w:numPr>
          <w:ilvl w:val="0"/>
          <w:numId w:val="6"/>
        </w:numPr>
        <w:spacing w:before="0" w:after="0" w:line="276" w:lineRule="auto"/>
        <w:ind w:left="0" w:firstLine="0"/>
        <w:contextualSpacing/>
        <w:jc w:val="both"/>
      </w:pPr>
      <w:r w:rsidRPr="00B34B94">
        <w:t>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w:t>
      </w:r>
    </w:p>
    <w:p w:rsidR="003E17AF" w:rsidRPr="00B34B94" w:rsidRDefault="003E17AF" w:rsidP="003E17AF">
      <w:pPr>
        <w:numPr>
          <w:ilvl w:val="0"/>
          <w:numId w:val="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34B94">
        <w:rPr>
          <w:rFonts w:ascii="Times New Roman" w:hAnsi="Times New Roman"/>
          <w:sz w:val="24"/>
          <w:szCs w:val="24"/>
        </w:rPr>
        <w:t>Приказ Минздрава России от 15.12. 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3E17AF" w:rsidRPr="00B34B94" w:rsidRDefault="003E17AF" w:rsidP="003E17AF">
      <w:pPr>
        <w:pStyle w:val="ab"/>
        <w:numPr>
          <w:ilvl w:val="0"/>
          <w:numId w:val="6"/>
        </w:numPr>
        <w:shd w:val="clear" w:color="auto" w:fill="FFFFFF"/>
        <w:spacing w:before="0" w:after="200" w:line="276" w:lineRule="auto"/>
        <w:ind w:left="0" w:firstLine="0"/>
        <w:contextualSpacing/>
        <w:jc w:val="both"/>
        <w:rPr>
          <w:bCs/>
        </w:rPr>
      </w:pPr>
      <w:r w:rsidRPr="00B34B94">
        <w:rPr>
          <w:bCs/>
        </w:rPr>
        <w:t>Методические указания МУ 4.2.2039-05 "Техника сбора и транспортирования биоматериалов в микробиологические лаборатории".</w:t>
      </w:r>
    </w:p>
    <w:p w:rsidR="003E17AF" w:rsidRPr="00B34B94" w:rsidRDefault="003E17AF" w:rsidP="003E17AF">
      <w:pPr>
        <w:pStyle w:val="ab"/>
        <w:numPr>
          <w:ilvl w:val="0"/>
          <w:numId w:val="6"/>
        </w:numPr>
        <w:shd w:val="clear" w:color="auto" w:fill="FFFFFF"/>
        <w:spacing w:before="0" w:after="200" w:line="276" w:lineRule="auto"/>
        <w:ind w:left="0" w:firstLine="0"/>
        <w:contextualSpacing/>
        <w:jc w:val="both"/>
        <w:rPr>
          <w:bCs/>
        </w:rPr>
      </w:pPr>
      <w:r w:rsidRPr="00B34B94">
        <w:t xml:space="preserve">Методические указания </w:t>
      </w:r>
      <w:r w:rsidRPr="00B34B94">
        <w:rPr>
          <w:bCs/>
        </w:rPr>
        <w:t>МУ-287-113 от 30.12.1998 «Методические указания по дезинфекции, предстерилизационной очистке  и стерилизации изделий медицинского назначения»</w:t>
      </w:r>
      <w:r w:rsidRPr="00B34B94">
        <w:t>;</w:t>
      </w:r>
    </w:p>
    <w:p w:rsidR="003E17AF" w:rsidRPr="00B34B94" w:rsidRDefault="003E17AF" w:rsidP="003E17AF">
      <w:pPr>
        <w:pStyle w:val="ab"/>
        <w:numPr>
          <w:ilvl w:val="0"/>
          <w:numId w:val="6"/>
        </w:numPr>
        <w:shd w:val="clear" w:color="auto" w:fill="FFFFFF"/>
        <w:spacing w:before="0" w:after="200" w:line="276" w:lineRule="auto"/>
        <w:ind w:left="0" w:firstLine="0"/>
        <w:contextualSpacing/>
        <w:jc w:val="both"/>
        <w:rPr>
          <w:bCs/>
        </w:rPr>
      </w:pPr>
      <w:r w:rsidRPr="00B34B94">
        <w:rPr>
          <w:bCs/>
        </w:rPr>
        <w:t xml:space="preserve">Приказ Министерства здравоохранения РФ от 6 декабря 2021 года N 1122н «Об утверждении </w:t>
      </w:r>
      <w:hyperlink r:id="rId13" w:anchor="6540IN" w:history="1">
        <w:r w:rsidRPr="00B34B94">
          <w:rPr>
            <w:bCs/>
          </w:rPr>
          <w:t>национального календаря профилактических прививок</w:t>
        </w:r>
      </w:hyperlink>
      <w:r w:rsidRPr="00B34B94">
        <w:rPr>
          <w:bCs/>
        </w:rPr>
        <w:t xml:space="preserve">, </w:t>
      </w:r>
      <w:hyperlink r:id="rId14" w:anchor="6560IO" w:history="1">
        <w:r w:rsidRPr="00B34B94">
          <w:rPr>
            <w:bCs/>
          </w:rPr>
          <w:t>календаря профилактических прививок по эпидемическим показаниям</w:t>
        </w:r>
      </w:hyperlink>
      <w:r w:rsidRPr="00B34B94">
        <w:rPr>
          <w:bCs/>
        </w:rPr>
        <w:t xml:space="preserve"> и </w:t>
      </w:r>
      <w:hyperlink r:id="rId15" w:anchor="6580IP" w:history="1">
        <w:r w:rsidRPr="00B34B94">
          <w:rPr>
            <w:bCs/>
          </w:rPr>
          <w:t>порядка проведения профилактических прививок</w:t>
        </w:r>
      </w:hyperlink>
      <w:r w:rsidRPr="00B34B94">
        <w:rPr>
          <w:bCs/>
        </w:rPr>
        <w:t>»;</w:t>
      </w:r>
    </w:p>
    <w:p w:rsidR="003E17AF" w:rsidRPr="00B34B94" w:rsidRDefault="003E17AF" w:rsidP="003E17AF">
      <w:pPr>
        <w:pStyle w:val="ab"/>
        <w:numPr>
          <w:ilvl w:val="0"/>
          <w:numId w:val="6"/>
        </w:numPr>
        <w:shd w:val="clear" w:color="auto" w:fill="FFFFFF"/>
        <w:spacing w:before="0" w:after="200" w:line="276" w:lineRule="auto"/>
        <w:ind w:left="0" w:firstLine="0"/>
        <w:contextualSpacing/>
        <w:jc w:val="both"/>
        <w:rPr>
          <w:bCs/>
        </w:rPr>
      </w:pPr>
      <w:r w:rsidRPr="00B34B94">
        <w:rPr>
          <w:bCs/>
        </w:rPr>
        <w:t>Методические указания МУ 3.3.1889-04"Порядок проведения профилактических прививок";</w:t>
      </w:r>
    </w:p>
    <w:p w:rsidR="003E17AF" w:rsidRPr="00B34B94" w:rsidRDefault="00866B15" w:rsidP="003E17AF">
      <w:pPr>
        <w:pStyle w:val="ab"/>
        <w:numPr>
          <w:ilvl w:val="0"/>
          <w:numId w:val="6"/>
        </w:numPr>
        <w:shd w:val="clear" w:color="auto" w:fill="FFFFFF"/>
        <w:spacing w:before="0" w:after="200" w:line="276" w:lineRule="auto"/>
        <w:ind w:left="0" w:firstLine="0"/>
        <w:contextualSpacing/>
        <w:jc w:val="both"/>
        <w:rPr>
          <w:bCs/>
        </w:rPr>
      </w:pPr>
      <w:hyperlink r:id="rId16" w:history="1">
        <w:r w:rsidR="003E17AF" w:rsidRPr="00B34B94">
          <w:t>Методические указания</w:t>
        </w:r>
      </w:hyperlink>
      <w:r w:rsidR="003E17AF" w:rsidRPr="00B34B94">
        <w:t> МУ 3.3.1.1095-02 "Медицинские противопоказания к проведению профилактических прививок препаратами национального календаря прививок";</w:t>
      </w:r>
    </w:p>
    <w:p w:rsidR="003E17AF" w:rsidRPr="00B34B94" w:rsidRDefault="003E17AF" w:rsidP="003E17AF">
      <w:pPr>
        <w:pStyle w:val="ab"/>
        <w:numPr>
          <w:ilvl w:val="0"/>
          <w:numId w:val="6"/>
        </w:numPr>
        <w:shd w:val="clear" w:color="auto" w:fill="FFFFFF"/>
        <w:spacing w:before="0" w:after="200" w:line="276" w:lineRule="auto"/>
        <w:ind w:left="0" w:firstLine="0"/>
        <w:contextualSpacing/>
        <w:jc w:val="both"/>
        <w:rPr>
          <w:bCs/>
        </w:rPr>
      </w:pPr>
      <w:r w:rsidRPr="00B34B94">
        <w:t>Методические указания МУК 3.3.2.1121-02 «Организация контроля  за соблюдением правил хранения и транспортирования медицинских иммунобиологических препаратов»;</w:t>
      </w:r>
    </w:p>
    <w:p w:rsidR="003E17AF" w:rsidRPr="00B34B94" w:rsidRDefault="003E17AF" w:rsidP="003E17AF">
      <w:pPr>
        <w:contextualSpacing/>
        <w:jc w:val="center"/>
        <w:rPr>
          <w:rFonts w:ascii="Times New Roman" w:hAnsi="Times New Roman"/>
          <w:sz w:val="24"/>
          <w:szCs w:val="24"/>
        </w:rPr>
      </w:pPr>
      <w:r w:rsidRPr="00B34B94">
        <w:rPr>
          <w:rFonts w:ascii="Times New Roman" w:hAnsi="Times New Roman"/>
          <w:sz w:val="24"/>
          <w:szCs w:val="24"/>
        </w:rPr>
        <w:br w:type="page"/>
      </w:r>
      <w:r w:rsidRPr="00B34B94">
        <w:rPr>
          <w:rFonts w:ascii="Times New Roman" w:hAnsi="Times New Roman"/>
          <w:sz w:val="24"/>
          <w:szCs w:val="24"/>
        </w:rPr>
        <w:lastRenderedPageBreak/>
        <w:t xml:space="preserve">4. КОНТРОЛЬ И ОЦЕНКА РЕЗУЛЬТАТОВ ОСВОЕНИЯ  </w:t>
      </w:r>
    </w:p>
    <w:p w:rsidR="003E17AF" w:rsidRPr="00B34B94" w:rsidRDefault="003E17AF" w:rsidP="003E17AF">
      <w:pPr>
        <w:contextualSpacing/>
        <w:jc w:val="center"/>
        <w:rPr>
          <w:rFonts w:ascii="Times New Roman" w:hAnsi="Times New Roman"/>
          <w:sz w:val="24"/>
          <w:szCs w:val="24"/>
        </w:rPr>
      </w:pPr>
      <w:r w:rsidRPr="00B34B94">
        <w:rPr>
          <w:rFonts w:ascii="Times New Roman" w:hAnsi="Times New Roman"/>
          <w:sz w:val="24"/>
          <w:szCs w:val="24"/>
        </w:rPr>
        <w:t>УЧЕБНОЙ ДИСЦИПЛИНЫ</w:t>
      </w:r>
    </w:p>
    <w:p w:rsidR="003E17AF" w:rsidRPr="00B34B94" w:rsidRDefault="003E17AF" w:rsidP="003E17AF">
      <w:pPr>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3E17AF" w:rsidRPr="00B34B94" w:rsidTr="00320831">
        <w:tc>
          <w:tcPr>
            <w:tcW w:w="1750" w:type="pct"/>
          </w:tcPr>
          <w:p w:rsidR="003E17AF" w:rsidRPr="00B34B94" w:rsidRDefault="003E17AF" w:rsidP="00320831">
            <w:pPr>
              <w:spacing w:after="0" w:line="240" w:lineRule="auto"/>
              <w:jc w:val="center"/>
              <w:rPr>
                <w:rFonts w:ascii="Times New Roman" w:hAnsi="Times New Roman"/>
                <w:sz w:val="24"/>
                <w:szCs w:val="24"/>
              </w:rPr>
            </w:pPr>
            <w:r w:rsidRPr="00B34B94">
              <w:rPr>
                <w:rFonts w:ascii="Times New Roman" w:hAnsi="Times New Roman"/>
                <w:bCs/>
              </w:rPr>
              <w:t>Результаты обучения</w:t>
            </w:r>
            <w:r w:rsidRPr="00B34B94">
              <w:rPr>
                <w:rFonts w:ascii="Times New Roman" w:hAnsi="Times New Roman"/>
                <w:vertAlign w:val="superscript"/>
              </w:rPr>
              <w:footnoteReference w:id="6"/>
            </w:r>
          </w:p>
        </w:tc>
        <w:tc>
          <w:tcPr>
            <w:tcW w:w="1507" w:type="pct"/>
          </w:tcPr>
          <w:p w:rsidR="003E17AF" w:rsidRPr="00B34B94" w:rsidRDefault="003E17AF" w:rsidP="00320831">
            <w:pPr>
              <w:spacing w:line="240" w:lineRule="auto"/>
              <w:jc w:val="center"/>
              <w:rPr>
                <w:rFonts w:ascii="Times New Roman" w:hAnsi="Times New Roman"/>
                <w:bCs/>
              </w:rPr>
            </w:pPr>
            <w:r w:rsidRPr="00B34B94">
              <w:rPr>
                <w:rFonts w:ascii="Times New Roman" w:hAnsi="Times New Roman"/>
                <w:bCs/>
              </w:rPr>
              <w:t>Критерии оценки</w:t>
            </w:r>
          </w:p>
        </w:tc>
        <w:tc>
          <w:tcPr>
            <w:tcW w:w="1743" w:type="pct"/>
          </w:tcPr>
          <w:p w:rsidR="003E17AF" w:rsidRPr="00B34B94" w:rsidRDefault="003E17AF" w:rsidP="00320831">
            <w:pPr>
              <w:spacing w:line="240" w:lineRule="auto"/>
              <w:jc w:val="center"/>
              <w:rPr>
                <w:rFonts w:ascii="Times New Roman" w:hAnsi="Times New Roman"/>
                <w:bCs/>
              </w:rPr>
            </w:pPr>
            <w:r w:rsidRPr="00B34B94">
              <w:rPr>
                <w:rFonts w:ascii="Times New Roman" w:hAnsi="Times New Roman"/>
                <w:bCs/>
              </w:rPr>
              <w:t>Методы оценки</w:t>
            </w:r>
          </w:p>
        </w:tc>
      </w:tr>
      <w:tr w:rsidR="003E17AF" w:rsidRPr="00B34B94" w:rsidTr="00320831">
        <w:tc>
          <w:tcPr>
            <w:tcW w:w="1750" w:type="pct"/>
          </w:tcPr>
          <w:p w:rsidR="003E17AF" w:rsidRPr="00B34B94" w:rsidRDefault="003E17AF" w:rsidP="00320831">
            <w:pPr>
              <w:spacing w:after="0" w:line="240" w:lineRule="auto"/>
              <w:ind w:firstLine="284"/>
              <w:rPr>
                <w:rFonts w:ascii="Times New Roman" w:hAnsi="Times New Roman"/>
                <w:bCs/>
                <w:sz w:val="24"/>
                <w:szCs w:val="24"/>
              </w:rPr>
            </w:pPr>
            <w:r w:rsidRPr="00B34B94">
              <w:rPr>
                <w:rFonts w:ascii="Times New Roman" w:hAnsi="Times New Roman"/>
                <w:bCs/>
                <w:sz w:val="24"/>
                <w:szCs w:val="24"/>
              </w:rPr>
              <w:t>Перечень знаний, осваиваемых в рамках дисциплины</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 xml:space="preserve">роль микроорганизмов в жизни человека и общества; </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морфология, физиология и экология микроорганизмов;</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 xml:space="preserve">методы лабораторных микробиологических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 xml:space="preserve">локализацию микроорганизмов в организме человека, </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микробиологические основы химиотерапии и химиПОПрофилактики инфекционных заболеваний;</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 xml:space="preserve">основные методы асептики и антисептики, принципы микробной деконтаминации различных объектов; </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основы эпидемиологии инфекционных болезней, механизмы и пути заражения;</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меры профилактики инфекций, в том числе, связанных с оказанием медицинской помощи;</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c>
          <w:tcPr>
            <w:tcW w:w="1507" w:type="pct"/>
            <w:vMerge w:val="restart"/>
          </w:tcPr>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E17AF" w:rsidRPr="00B34B94" w:rsidRDefault="003E17AF" w:rsidP="00320831">
            <w:pPr>
              <w:spacing w:after="0" w:line="240" w:lineRule="auto"/>
              <w:ind w:firstLine="284"/>
              <w:rPr>
                <w:rFonts w:ascii="Times New Roman" w:hAnsi="Times New Roman"/>
                <w:bCs/>
                <w:sz w:val="24"/>
                <w:szCs w:val="24"/>
              </w:rPr>
            </w:pPr>
            <w:r w:rsidRPr="00B34B94">
              <w:rPr>
                <w:rFonts w:ascii="Times New Roman" w:hAnsi="Times New Roman"/>
                <w:sz w:val="24"/>
                <w:szCs w:val="24"/>
              </w:rPr>
              <w:t xml:space="preserve">«Неудовлетворительно» - теоретическое содержание курса не освоено, необходимые </w:t>
            </w:r>
            <w:r w:rsidRPr="00B34B94">
              <w:rPr>
                <w:rFonts w:ascii="Times New Roman" w:hAnsi="Times New Roman"/>
                <w:sz w:val="24"/>
                <w:szCs w:val="24"/>
              </w:rPr>
              <w:lastRenderedPageBreak/>
              <w:t>умения не сформированы, выполненные учебные задания содержат грубые ошибки.</w:t>
            </w:r>
          </w:p>
          <w:p w:rsidR="003E17AF" w:rsidRPr="00B34B94" w:rsidRDefault="003E17AF" w:rsidP="00320831">
            <w:pPr>
              <w:spacing w:after="0" w:line="240" w:lineRule="auto"/>
              <w:ind w:firstLine="284"/>
              <w:rPr>
                <w:rFonts w:ascii="Times New Roman" w:hAnsi="Times New Roman"/>
                <w:bCs/>
                <w:sz w:val="24"/>
                <w:szCs w:val="24"/>
              </w:rPr>
            </w:pPr>
          </w:p>
        </w:tc>
        <w:tc>
          <w:tcPr>
            <w:tcW w:w="1743" w:type="pct"/>
          </w:tcPr>
          <w:p w:rsidR="003E17AF" w:rsidRPr="00B34B94" w:rsidRDefault="003E17AF" w:rsidP="00320831">
            <w:pPr>
              <w:spacing w:after="0" w:line="240" w:lineRule="auto"/>
              <w:ind w:firstLine="284"/>
              <w:jc w:val="both"/>
              <w:rPr>
                <w:rFonts w:ascii="Times New Roman" w:hAnsi="Times New Roman"/>
                <w:sz w:val="24"/>
                <w:szCs w:val="24"/>
              </w:rPr>
            </w:pPr>
            <w:r w:rsidRPr="00B34B94">
              <w:rPr>
                <w:rFonts w:ascii="Times New Roman" w:hAnsi="Times New Roman"/>
                <w:sz w:val="24"/>
                <w:szCs w:val="24"/>
              </w:rPr>
              <w:lastRenderedPageBreak/>
              <w:t>Устный опрос;</w:t>
            </w:r>
          </w:p>
          <w:p w:rsidR="003E17AF" w:rsidRPr="00B34B94" w:rsidRDefault="003E17AF" w:rsidP="00320831">
            <w:pPr>
              <w:spacing w:after="0" w:line="240" w:lineRule="auto"/>
              <w:ind w:firstLine="284"/>
              <w:jc w:val="both"/>
              <w:rPr>
                <w:rFonts w:ascii="Times New Roman" w:hAnsi="Times New Roman"/>
                <w:sz w:val="24"/>
                <w:szCs w:val="24"/>
              </w:rPr>
            </w:pPr>
            <w:r w:rsidRPr="00B34B94">
              <w:rPr>
                <w:rFonts w:ascii="Times New Roman" w:hAnsi="Times New Roman"/>
                <w:sz w:val="24"/>
                <w:szCs w:val="24"/>
              </w:rPr>
              <w:t>Тестовый контроль;</w:t>
            </w:r>
          </w:p>
          <w:p w:rsidR="003E17AF" w:rsidRPr="00B34B94" w:rsidRDefault="003E17AF" w:rsidP="00320831">
            <w:pPr>
              <w:spacing w:after="0" w:line="240" w:lineRule="auto"/>
              <w:ind w:firstLine="284"/>
              <w:rPr>
                <w:rFonts w:ascii="Times New Roman" w:hAnsi="Times New Roman"/>
                <w:bCs/>
                <w:sz w:val="24"/>
                <w:szCs w:val="24"/>
              </w:rPr>
            </w:pPr>
            <w:r w:rsidRPr="00B34B94">
              <w:rPr>
                <w:rFonts w:ascii="Times New Roman" w:hAnsi="Times New Roman"/>
                <w:sz w:val="24"/>
                <w:szCs w:val="24"/>
              </w:rPr>
              <w:t>Дифференцированный зачёт.</w:t>
            </w:r>
          </w:p>
        </w:tc>
      </w:tr>
      <w:tr w:rsidR="003E17AF" w:rsidRPr="00B34B94" w:rsidTr="00320831">
        <w:tc>
          <w:tcPr>
            <w:tcW w:w="1750" w:type="pct"/>
          </w:tcPr>
          <w:p w:rsidR="003E17AF" w:rsidRPr="00B34B94" w:rsidRDefault="003E17AF" w:rsidP="00320831">
            <w:pPr>
              <w:spacing w:after="0" w:line="240" w:lineRule="auto"/>
              <w:ind w:firstLine="284"/>
              <w:rPr>
                <w:rFonts w:ascii="Times New Roman" w:hAnsi="Times New Roman"/>
                <w:bCs/>
              </w:rPr>
            </w:pPr>
            <w:r w:rsidRPr="00B34B94">
              <w:rPr>
                <w:rFonts w:ascii="Times New Roman" w:hAnsi="Times New Roman"/>
                <w:bCs/>
              </w:rPr>
              <w:t>Перечень умений, осваиваемых в рамках дисциплины</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 xml:space="preserve">проводить забор, </w:t>
            </w:r>
            <w:r w:rsidRPr="00B34B94">
              <w:rPr>
                <w:rFonts w:ascii="Times New Roman" w:hAnsi="Times New Roman"/>
                <w:sz w:val="24"/>
                <w:szCs w:val="24"/>
              </w:rPr>
              <w:lastRenderedPageBreak/>
              <w:t>транспортировку и хранение биоматериала для микробиологических исследований;</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iCs/>
                <w:sz w:val="24"/>
                <w:szCs w:val="24"/>
              </w:rPr>
              <w:t>соблюдать санитарно-эпидемиологические правила и нормативы медицинской организации</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 xml:space="preserve">дифференцировать разные группы микроорганизмов по их основным свойствам; </w:t>
            </w:r>
          </w:p>
          <w:p w:rsidR="003E17AF" w:rsidRPr="00B34B94" w:rsidRDefault="003E17AF" w:rsidP="00320831">
            <w:pPr>
              <w:suppressAutoHyphens/>
              <w:spacing w:after="0" w:line="240" w:lineRule="auto"/>
              <w:ind w:firstLine="284"/>
              <w:jc w:val="both"/>
              <w:rPr>
                <w:rFonts w:ascii="Times New Roman" w:hAnsi="Times New Roman"/>
                <w:sz w:val="24"/>
                <w:szCs w:val="24"/>
              </w:rPr>
            </w:pPr>
            <w:r w:rsidRPr="00B34B94">
              <w:rPr>
                <w:rFonts w:ascii="Times New Roman" w:hAnsi="Times New Roman"/>
                <w:sz w:val="24"/>
                <w:szCs w:val="24"/>
              </w:rPr>
              <w:t>осуществлять профилактику распространения инфекции, в том числе, иммунопрофилактику;</w:t>
            </w:r>
          </w:p>
        </w:tc>
        <w:tc>
          <w:tcPr>
            <w:tcW w:w="1507" w:type="pct"/>
            <w:vMerge/>
          </w:tcPr>
          <w:p w:rsidR="003E17AF" w:rsidRPr="00B34B94" w:rsidRDefault="003E17AF" w:rsidP="00320831">
            <w:pPr>
              <w:spacing w:after="0" w:line="240" w:lineRule="auto"/>
              <w:ind w:firstLine="284"/>
              <w:rPr>
                <w:rFonts w:ascii="Times New Roman" w:hAnsi="Times New Roman"/>
                <w:bCs/>
              </w:rPr>
            </w:pPr>
          </w:p>
        </w:tc>
        <w:tc>
          <w:tcPr>
            <w:tcW w:w="1743" w:type="pct"/>
          </w:tcPr>
          <w:p w:rsidR="003E17AF" w:rsidRPr="00B34B94" w:rsidRDefault="003E17AF" w:rsidP="00320831">
            <w:pPr>
              <w:spacing w:after="0" w:line="240" w:lineRule="auto"/>
              <w:ind w:firstLine="284"/>
              <w:rPr>
                <w:rFonts w:ascii="Times New Roman" w:hAnsi="Times New Roman"/>
                <w:bCs/>
              </w:rPr>
            </w:pPr>
            <w:r w:rsidRPr="00B34B94">
              <w:rPr>
                <w:rFonts w:ascii="Times New Roman" w:hAnsi="Times New Roman"/>
                <w:bCs/>
              </w:rPr>
              <w:t>Оценка результатов выполнения практической работы</w:t>
            </w:r>
          </w:p>
          <w:p w:rsidR="003E17AF" w:rsidRPr="00B34B94" w:rsidRDefault="003E17AF" w:rsidP="00320831">
            <w:pPr>
              <w:spacing w:after="0" w:line="240" w:lineRule="auto"/>
              <w:ind w:firstLine="284"/>
              <w:rPr>
                <w:rFonts w:ascii="Times New Roman" w:hAnsi="Times New Roman"/>
                <w:bCs/>
              </w:rPr>
            </w:pPr>
            <w:r w:rsidRPr="00B34B94">
              <w:rPr>
                <w:rFonts w:ascii="Times New Roman" w:hAnsi="Times New Roman"/>
                <w:bCs/>
              </w:rPr>
              <w:t xml:space="preserve">Экспертное наблюдение за </w:t>
            </w:r>
            <w:r w:rsidRPr="00B34B94">
              <w:rPr>
                <w:rFonts w:ascii="Times New Roman" w:hAnsi="Times New Roman"/>
                <w:bCs/>
              </w:rPr>
              <w:lastRenderedPageBreak/>
              <w:t>ходом выполнения практической работы</w:t>
            </w:r>
          </w:p>
          <w:p w:rsidR="003E17AF" w:rsidRPr="00B34B94" w:rsidRDefault="003E17AF" w:rsidP="00320831">
            <w:pPr>
              <w:spacing w:after="0" w:line="240" w:lineRule="auto"/>
              <w:ind w:firstLine="284"/>
              <w:rPr>
                <w:rFonts w:ascii="Times New Roman" w:hAnsi="Times New Roman"/>
                <w:bCs/>
              </w:rPr>
            </w:pPr>
            <w:r w:rsidRPr="00B34B94">
              <w:rPr>
                <w:rFonts w:ascii="Times New Roman" w:hAnsi="Times New Roman"/>
              </w:rPr>
              <w:t>Экспертная оценка решения ситуационных задач, выполнения заданий по работе с информацией, документами, литературой.</w:t>
            </w:r>
          </w:p>
        </w:tc>
      </w:tr>
    </w:tbl>
    <w:p w:rsidR="003E17AF" w:rsidRPr="00B34B94" w:rsidRDefault="003E17AF" w:rsidP="003E17AF">
      <w:pPr>
        <w:spacing w:after="0"/>
        <w:jc w:val="both"/>
        <w:rPr>
          <w:rFonts w:ascii="Times New Roman" w:hAnsi="Times New Roman"/>
          <w:szCs w:val="52"/>
        </w:rPr>
      </w:pPr>
    </w:p>
    <w:p w:rsidR="003E17AF" w:rsidRPr="00B34B94" w:rsidRDefault="003E17AF" w:rsidP="003E17AF">
      <w:pPr>
        <w:spacing w:after="0"/>
        <w:jc w:val="both"/>
        <w:rPr>
          <w:rFonts w:ascii="Times New Roman" w:hAnsi="Times New Roman"/>
          <w:szCs w:val="52"/>
        </w:rPr>
      </w:pPr>
    </w:p>
    <w:p w:rsidR="003E17AF" w:rsidRPr="00B34B94" w:rsidRDefault="003E17AF" w:rsidP="003E17AF">
      <w:pPr>
        <w:spacing w:after="0"/>
        <w:jc w:val="both"/>
        <w:rPr>
          <w:rFonts w:ascii="Times New Roman" w:hAnsi="Times New Roman"/>
          <w:szCs w:val="52"/>
        </w:rPr>
      </w:pPr>
    </w:p>
    <w:p w:rsidR="003E17AF" w:rsidRPr="00B34B94" w:rsidRDefault="003E17AF" w:rsidP="003E17AF"/>
    <w:p w:rsidR="003E17AF" w:rsidRPr="00B34B94" w:rsidRDefault="003E17AF" w:rsidP="003E17AF">
      <w:pPr>
        <w:rPr>
          <w:rFonts w:ascii="Times New Roman" w:hAnsi="Times New Roman"/>
          <w:sz w:val="24"/>
          <w:szCs w:val="24"/>
        </w:rPr>
      </w:pPr>
    </w:p>
    <w:p w:rsidR="003E17AF" w:rsidRPr="00B34B94" w:rsidRDefault="003E17AF" w:rsidP="003E17AF">
      <w:pPr>
        <w:rPr>
          <w:rFonts w:ascii="Times New Roman" w:hAnsi="Times New Roman"/>
          <w:sz w:val="24"/>
          <w:szCs w:val="24"/>
        </w:rPr>
      </w:pPr>
    </w:p>
    <w:p w:rsidR="003E17AF" w:rsidRPr="00B34B94" w:rsidRDefault="003E17AF" w:rsidP="003E17AF">
      <w:pPr>
        <w:rPr>
          <w:rFonts w:ascii="Times New Roman" w:hAnsi="Times New Roman"/>
          <w:sz w:val="24"/>
          <w:szCs w:val="24"/>
        </w:rPr>
      </w:pPr>
    </w:p>
    <w:p w:rsidR="003E17AF" w:rsidRPr="00B34B94" w:rsidRDefault="003E17AF" w:rsidP="003E17AF">
      <w:pPr>
        <w:rPr>
          <w:rFonts w:ascii="Times New Roman" w:hAnsi="Times New Roman"/>
          <w:sz w:val="24"/>
          <w:szCs w:val="24"/>
        </w:rPr>
      </w:pPr>
    </w:p>
    <w:p w:rsidR="003E17AF" w:rsidRPr="00B34B94" w:rsidRDefault="003E17AF" w:rsidP="003E17AF">
      <w:pPr>
        <w:rPr>
          <w:rFonts w:ascii="Times New Roman" w:hAnsi="Times New Roman"/>
          <w:sz w:val="24"/>
          <w:szCs w:val="24"/>
        </w:rPr>
      </w:pPr>
    </w:p>
    <w:p w:rsidR="003E17AF" w:rsidRPr="00B34B94" w:rsidRDefault="003E17AF" w:rsidP="003E17AF">
      <w:pPr>
        <w:rPr>
          <w:rFonts w:ascii="Times New Roman" w:hAnsi="Times New Roman"/>
          <w:sz w:val="24"/>
          <w:szCs w:val="24"/>
        </w:rPr>
      </w:pPr>
    </w:p>
    <w:p w:rsidR="003E17AF" w:rsidRPr="00B34B94" w:rsidRDefault="003E17AF" w:rsidP="003E17AF"/>
    <w:p w:rsidR="003E17AF" w:rsidRPr="00B34B94" w:rsidRDefault="003E17AF" w:rsidP="003E17AF"/>
    <w:p w:rsidR="003E17AF" w:rsidRDefault="003E17AF" w:rsidP="00206A9C">
      <w:pPr>
        <w:suppressAutoHyphens/>
        <w:spacing w:after="240" w:line="240" w:lineRule="auto"/>
        <w:jc w:val="center"/>
        <w:rPr>
          <w:rFonts w:ascii="Times New Roman" w:hAnsi="Times New Roman"/>
          <w:sz w:val="28"/>
          <w:szCs w:val="24"/>
        </w:rPr>
      </w:pPr>
    </w:p>
    <w:p w:rsidR="003E17AF" w:rsidRDefault="003E17AF" w:rsidP="00206A9C">
      <w:pPr>
        <w:suppressAutoHyphens/>
        <w:spacing w:after="240" w:line="240" w:lineRule="auto"/>
        <w:jc w:val="center"/>
        <w:rPr>
          <w:rFonts w:ascii="Times New Roman" w:hAnsi="Times New Roman"/>
          <w:sz w:val="28"/>
          <w:szCs w:val="24"/>
        </w:rPr>
      </w:pPr>
    </w:p>
    <w:p w:rsidR="003E17AF" w:rsidRDefault="003E17AF" w:rsidP="00206A9C">
      <w:pPr>
        <w:suppressAutoHyphens/>
        <w:spacing w:after="240" w:line="240" w:lineRule="auto"/>
        <w:jc w:val="center"/>
        <w:rPr>
          <w:rFonts w:ascii="Times New Roman" w:hAnsi="Times New Roman"/>
          <w:sz w:val="28"/>
          <w:szCs w:val="24"/>
        </w:rPr>
      </w:pPr>
    </w:p>
    <w:p w:rsidR="003E17AF" w:rsidRDefault="003E17AF" w:rsidP="00206A9C">
      <w:pPr>
        <w:suppressAutoHyphens/>
        <w:spacing w:after="240" w:line="240" w:lineRule="auto"/>
        <w:jc w:val="center"/>
        <w:rPr>
          <w:rFonts w:ascii="Times New Roman" w:hAnsi="Times New Roman"/>
          <w:sz w:val="28"/>
          <w:szCs w:val="24"/>
        </w:rPr>
      </w:pPr>
    </w:p>
    <w:p w:rsidR="003E17AF" w:rsidRDefault="003E17AF" w:rsidP="00206A9C">
      <w:pPr>
        <w:suppressAutoHyphens/>
        <w:spacing w:after="240" w:line="240" w:lineRule="auto"/>
        <w:jc w:val="center"/>
        <w:rPr>
          <w:rFonts w:ascii="Times New Roman" w:hAnsi="Times New Roman"/>
          <w:sz w:val="28"/>
          <w:szCs w:val="24"/>
        </w:rPr>
      </w:pPr>
    </w:p>
    <w:p w:rsidR="008D502C" w:rsidRPr="00B34B94" w:rsidRDefault="008D502C" w:rsidP="00206A9C"/>
    <w:p w:rsidR="00B34B94" w:rsidRPr="00B34B94" w:rsidRDefault="00B34B94"/>
    <w:sectPr w:rsidR="00B34B94" w:rsidRPr="00B34B94" w:rsidSect="008D502C">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B15" w:rsidRDefault="00866B15" w:rsidP="00206A9C">
      <w:pPr>
        <w:spacing w:after="0" w:line="240" w:lineRule="auto"/>
      </w:pPr>
      <w:r>
        <w:separator/>
      </w:r>
    </w:p>
  </w:endnote>
  <w:endnote w:type="continuationSeparator" w:id="0">
    <w:p w:rsidR="00866B15" w:rsidRDefault="00866B15" w:rsidP="0020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AF" w:rsidRDefault="003E17AF">
    <w:pPr>
      <w:pStyle w:val="a3"/>
      <w:jc w:val="right"/>
    </w:pPr>
    <w:r>
      <w:fldChar w:fldCharType="begin"/>
    </w:r>
    <w:r>
      <w:instrText xml:space="preserve"> PAGE   \* MERGEFORMAT </w:instrText>
    </w:r>
    <w:r>
      <w:fldChar w:fldCharType="separate"/>
    </w:r>
    <w:r w:rsidR="008761A0">
      <w:rPr>
        <w:noProof/>
      </w:rPr>
      <w:t>11</w:t>
    </w:r>
    <w:r>
      <w:rPr>
        <w:noProof/>
      </w:rPr>
      <w:fldChar w:fldCharType="end"/>
    </w:r>
  </w:p>
  <w:p w:rsidR="003E17AF" w:rsidRDefault="003E17A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11" w:rsidRDefault="00133A40">
    <w:pPr>
      <w:pStyle w:val="a3"/>
      <w:jc w:val="right"/>
    </w:pPr>
    <w:r>
      <w:fldChar w:fldCharType="begin"/>
    </w:r>
    <w:r>
      <w:instrText xml:space="preserve"> PAGE   \* MERGEFORMAT </w:instrText>
    </w:r>
    <w:r>
      <w:fldChar w:fldCharType="separate"/>
    </w:r>
    <w:r w:rsidR="008761A0">
      <w:rPr>
        <w:noProof/>
      </w:rPr>
      <w:t>17</w:t>
    </w:r>
    <w:r>
      <w:rPr>
        <w:noProof/>
      </w:rPr>
      <w:fldChar w:fldCharType="end"/>
    </w:r>
  </w:p>
  <w:p w:rsidR="004F5611" w:rsidRDefault="004F56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B15" w:rsidRDefault="00866B15" w:rsidP="00206A9C">
      <w:pPr>
        <w:spacing w:after="0" w:line="240" w:lineRule="auto"/>
      </w:pPr>
      <w:r>
        <w:separator/>
      </w:r>
    </w:p>
  </w:footnote>
  <w:footnote w:type="continuationSeparator" w:id="0">
    <w:p w:rsidR="00866B15" w:rsidRDefault="00866B15" w:rsidP="00206A9C">
      <w:pPr>
        <w:spacing w:after="0" w:line="240" w:lineRule="auto"/>
      </w:pPr>
      <w:r>
        <w:continuationSeparator/>
      </w:r>
    </w:p>
  </w:footnote>
  <w:footnote w:id="1">
    <w:p w:rsidR="004F5611" w:rsidRPr="00BB1A8C" w:rsidRDefault="004F5611" w:rsidP="00206A9C">
      <w:pPr>
        <w:pStyle w:val="a7"/>
        <w:jc w:val="both"/>
        <w:rPr>
          <w:i/>
          <w:lang w:val="ru-RU"/>
        </w:rPr>
      </w:pPr>
    </w:p>
  </w:footnote>
  <w:footnote w:id="2">
    <w:p w:rsidR="003E17AF" w:rsidRPr="00475FC2" w:rsidRDefault="003E17AF" w:rsidP="003E17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3">
    <w:p w:rsidR="003E17AF" w:rsidRPr="00BB1A8C" w:rsidRDefault="003E17AF" w:rsidP="003E17AF">
      <w:pPr>
        <w:pStyle w:val="a7"/>
        <w:suppressAutoHyphens/>
        <w:jc w:val="both"/>
        <w:rPr>
          <w:i/>
          <w:lang w:val="ru-RU"/>
        </w:rPr>
      </w:pPr>
    </w:p>
  </w:footnote>
  <w:footnote w:id="4">
    <w:p w:rsidR="003E17AF" w:rsidRPr="00A056DC" w:rsidRDefault="003E17AF" w:rsidP="003E17AF">
      <w:pPr>
        <w:pStyle w:val="a7"/>
        <w:suppressAutoHyphens/>
        <w:jc w:val="both"/>
        <w:rPr>
          <w:lang w:val="ru-RU"/>
        </w:rPr>
      </w:pPr>
      <w:r w:rsidRPr="00A056DC">
        <w:rPr>
          <w:rStyle w:val="a9"/>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
    <w:p w:rsidR="003E17AF" w:rsidRPr="00970BA1" w:rsidRDefault="003E17AF" w:rsidP="003E17AF">
      <w:pPr>
        <w:pStyle w:val="a7"/>
        <w:jc w:val="both"/>
        <w:rPr>
          <w:i/>
          <w:iCs/>
          <w:lang w:val="ru-RU"/>
        </w:rPr>
      </w:pPr>
    </w:p>
  </w:footnote>
  <w:footnote w:id="6">
    <w:p w:rsidR="003E17AF" w:rsidRPr="00970BA1" w:rsidRDefault="003E17AF" w:rsidP="003E17AF">
      <w:pPr>
        <w:pStyle w:val="a7"/>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79A"/>
    <w:multiLevelType w:val="hybridMultilevel"/>
    <w:tmpl w:val="9E1E6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A215C"/>
    <w:multiLevelType w:val="hybridMultilevel"/>
    <w:tmpl w:val="18F266E4"/>
    <w:lvl w:ilvl="0" w:tplc="9D88EF60">
      <w:start w:val="1"/>
      <w:numFmt w:val="decimal"/>
      <w:lvlText w:val="%1."/>
      <w:lvlJc w:val="left"/>
      <w:pPr>
        <w:ind w:left="928" w:hanging="360"/>
      </w:pPr>
      <w:rPr>
        <w:i w:val="0"/>
        <w:color w:val="auto"/>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DA90D40"/>
    <w:multiLevelType w:val="hybridMultilevel"/>
    <w:tmpl w:val="EB7A5CE8"/>
    <w:lvl w:ilvl="0" w:tplc="96EE999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FE72690"/>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E20639"/>
    <w:multiLevelType w:val="hybridMultilevel"/>
    <w:tmpl w:val="F6049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111337"/>
    <w:multiLevelType w:val="hybridMultilevel"/>
    <w:tmpl w:val="935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CA7D39"/>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6A9C"/>
    <w:rsid w:val="00043262"/>
    <w:rsid w:val="00133A40"/>
    <w:rsid w:val="00206A9C"/>
    <w:rsid w:val="002D5121"/>
    <w:rsid w:val="00312152"/>
    <w:rsid w:val="00354DD5"/>
    <w:rsid w:val="003B0ED0"/>
    <w:rsid w:val="003B4621"/>
    <w:rsid w:val="003E17AF"/>
    <w:rsid w:val="00415A70"/>
    <w:rsid w:val="00444018"/>
    <w:rsid w:val="004C120C"/>
    <w:rsid w:val="004F5611"/>
    <w:rsid w:val="00571E93"/>
    <w:rsid w:val="005C7A42"/>
    <w:rsid w:val="00667E33"/>
    <w:rsid w:val="006B1909"/>
    <w:rsid w:val="007E14A4"/>
    <w:rsid w:val="00866B15"/>
    <w:rsid w:val="008761A0"/>
    <w:rsid w:val="008968D3"/>
    <w:rsid w:val="008A3615"/>
    <w:rsid w:val="008D502C"/>
    <w:rsid w:val="00970BA1"/>
    <w:rsid w:val="0097746C"/>
    <w:rsid w:val="00B34B94"/>
    <w:rsid w:val="00B45E2E"/>
    <w:rsid w:val="00BB1A8C"/>
    <w:rsid w:val="00C57F06"/>
    <w:rsid w:val="00C74588"/>
    <w:rsid w:val="00D56301"/>
    <w:rsid w:val="00E33D90"/>
    <w:rsid w:val="00E4732B"/>
    <w:rsid w:val="00E767AA"/>
    <w:rsid w:val="00EF5438"/>
    <w:rsid w:val="00F22107"/>
    <w:rsid w:val="00FC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71C23-E4C8-4764-B78D-B61D1C1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206A9C"/>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206A9C"/>
    <w:rPr>
      <w:rFonts w:ascii="Times New Roman" w:eastAsia="Times New Roman" w:hAnsi="Times New Roman" w:cs="Times New Roman"/>
      <w:sz w:val="24"/>
      <w:szCs w:val="24"/>
    </w:rPr>
  </w:style>
  <w:style w:type="paragraph" w:styleId="a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qFormat/>
    <w:rsid w:val="00206A9C"/>
    <w:pPr>
      <w:widowControl w:val="0"/>
      <w:spacing w:after="0" w:line="240" w:lineRule="auto"/>
    </w:pPr>
    <w:rPr>
      <w:rFonts w:ascii="Times New Roman" w:hAnsi="Times New Roman"/>
      <w:sz w:val="24"/>
      <w:szCs w:val="24"/>
      <w:lang w:val="en-US" w:eastAsia="nl-NL"/>
    </w:rPr>
  </w:style>
  <w:style w:type="character" w:customStyle="1" w:styleId="a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5"/>
    <w:locked/>
    <w:rsid w:val="00206A9C"/>
    <w:rPr>
      <w:rFonts w:ascii="Times New Roman" w:eastAsia="Times New Roman" w:hAnsi="Times New Roman" w:cs="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206A9C"/>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206A9C"/>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206A9C"/>
    <w:rPr>
      <w:rFonts w:cs="Times New Roman"/>
      <w:vertAlign w:val="superscript"/>
    </w:rPr>
  </w:style>
  <w:style w:type="character" w:styleId="aa">
    <w:name w:val="Hyperlink"/>
    <w:uiPriority w:val="99"/>
    <w:rsid w:val="00206A9C"/>
    <w:rPr>
      <w:rFonts w:cs="Times New Roman"/>
      <w:color w:val="0000FF"/>
      <w:u w:val="single"/>
    </w:rPr>
  </w:style>
  <w:style w:type="paragraph" w:styleId="ab">
    <w:name w:val="List Paragraph"/>
    <w:aliases w:val="Содержание. 2 уровень,List Paragraph,ПАРАГРАФ"/>
    <w:basedOn w:val="a"/>
    <w:link w:val="ac"/>
    <w:uiPriority w:val="34"/>
    <w:qFormat/>
    <w:rsid w:val="00206A9C"/>
    <w:pPr>
      <w:spacing w:before="120" w:after="120" w:line="240" w:lineRule="auto"/>
      <w:ind w:left="708"/>
    </w:pPr>
    <w:rPr>
      <w:rFonts w:ascii="Times New Roman" w:hAnsi="Times New Roman"/>
      <w:sz w:val="24"/>
      <w:szCs w:val="24"/>
    </w:rPr>
  </w:style>
  <w:style w:type="character" w:customStyle="1" w:styleId="ac">
    <w:name w:val="Абзац списка Знак"/>
    <w:aliases w:val="Содержание. 2 уровень Знак,List Paragraph Знак,ПАРАГРАФ Знак"/>
    <w:link w:val="ab"/>
    <w:uiPriority w:val="34"/>
    <w:qFormat/>
    <w:locked/>
    <w:rsid w:val="00206A9C"/>
    <w:rPr>
      <w:rFonts w:ascii="Times New Roman" w:eastAsia="Times New Roman" w:hAnsi="Times New Roman" w:cs="Times New Roman"/>
      <w:sz w:val="24"/>
      <w:szCs w:val="24"/>
    </w:rPr>
  </w:style>
  <w:style w:type="character" w:styleId="ad">
    <w:name w:val="Emphasis"/>
    <w:qFormat/>
    <w:rsid w:val="00206A9C"/>
    <w:rPr>
      <w:rFonts w:cs="Times New Roman"/>
      <w:i/>
    </w:rPr>
  </w:style>
  <w:style w:type="paragraph" w:customStyle="1" w:styleId="ConsPlusNormal">
    <w:name w:val="ConsPlusNormal"/>
    <w:qFormat/>
    <w:rsid w:val="00206A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value">
    <w:name w:val="value"/>
    <w:rsid w:val="00206A9C"/>
  </w:style>
  <w:style w:type="paragraph" w:customStyle="1" w:styleId="12">
    <w:name w:val="таблСлева12"/>
    <w:basedOn w:val="a"/>
    <w:uiPriority w:val="3"/>
    <w:qFormat/>
    <w:rsid w:val="00206A9C"/>
    <w:pPr>
      <w:snapToGrid w:val="0"/>
      <w:spacing w:after="0" w:line="240" w:lineRule="auto"/>
    </w:pPr>
    <w:rPr>
      <w:rFonts w:ascii="Times New Roman" w:hAnsi="Times New Roman"/>
      <w:iCs/>
      <w:sz w:val="24"/>
      <w:szCs w:val="28"/>
    </w:rPr>
  </w:style>
  <w:style w:type="paragraph" w:styleId="ae">
    <w:name w:val="No Spacing"/>
    <w:basedOn w:val="a"/>
    <w:link w:val="af"/>
    <w:uiPriority w:val="1"/>
    <w:qFormat/>
    <w:rsid w:val="00B34B94"/>
    <w:pPr>
      <w:spacing w:after="0" w:line="240" w:lineRule="auto"/>
      <w:jc w:val="both"/>
    </w:pPr>
    <w:rPr>
      <w:rFonts w:ascii="Times New Roman" w:hAnsi="Times New Roman"/>
      <w:sz w:val="24"/>
      <w:szCs w:val="24"/>
      <w:lang w:eastAsia="en-US"/>
    </w:rPr>
  </w:style>
  <w:style w:type="character" w:customStyle="1" w:styleId="af">
    <w:name w:val="Без интервала Знак"/>
    <w:link w:val="ae"/>
    <w:uiPriority w:val="1"/>
    <w:locked/>
    <w:rsid w:val="00B34B94"/>
    <w:rPr>
      <w:rFonts w:ascii="Times New Roman" w:eastAsia="Times New Roman" w:hAnsi="Times New Roman" w:cs="Times New Roman"/>
      <w:sz w:val="24"/>
      <w:szCs w:val="24"/>
    </w:rPr>
  </w:style>
  <w:style w:type="paragraph" w:styleId="af0">
    <w:name w:val="header"/>
    <w:basedOn w:val="a"/>
    <w:link w:val="af1"/>
    <w:uiPriority w:val="99"/>
    <w:semiHidden/>
    <w:unhideWhenUsed/>
    <w:rsid w:val="003B462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3B4621"/>
    <w:rPr>
      <w:rFonts w:ascii="Calibri" w:eastAsia="Times New Roman" w:hAnsi="Calibri" w:cs="Times New Roman"/>
      <w:lang w:eastAsia="ru-RU"/>
    </w:rPr>
  </w:style>
  <w:style w:type="paragraph" w:customStyle="1" w:styleId="af2">
    <w:name w:val="Нормальный (таблица)"/>
    <w:basedOn w:val="a"/>
    <w:next w:val="a"/>
    <w:uiPriority w:val="99"/>
    <w:rsid w:val="004F561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20125">
      <w:bodyDiv w:val="1"/>
      <w:marLeft w:val="0"/>
      <w:marRight w:val="0"/>
      <w:marTop w:val="0"/>
      <w:marBottom w:val="0"/>
      <w:divBdr>
        <w:top w:val="none" w:sz="0" w:space="0" w:color="auto"/>
        <w:left w:val="none" w:sz="0" w:space="0" w:color="auto"/>
        <w:bottom w:val="none" w:sz="0" w:space="0" w:color="auto"/>
        <w:right w:val="none" w:sz="0" w:space="0" w:color="auto"/>
      </w:divBdr>
    </w:div>
    <w:div w:id="875655623">
      <w:bodyDiv w:val="1"/>
      <w:marLeft w:val="0"/>
      <w:marRight w:val="0"/>
      <w:marTop w:val="0"/>
      <w:marBottom w:val="0"/>
      <w:divBdr>
        <w:top w:val="none" w:sz="0" w:space="0" w:color="auto"/>
        <w:left w:val="none" w:sz="0" w:space="0" w:color="auto"/>
        <w:bottom w:val="none" w:sz="0" w:space="0" w:color="auto"/>
        <w:right w:val="none" w:sz="0" w:space="0" w:color="auto"/>
      </w:divBdr>
    </w:div>
    <w:div w:id="16752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7276055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36601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base.garant.ru/41783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14666/5bdc78bf7e3015a0ea0c0ea5bef708a6c79e2f0a/" TargetMode="External"/><Relationship Id="rId5" Type="http://schemas.openxmlformats.org/officeDocument/2006/relationships/webSettings" Target="webSettings.xml"/><Relationship Id="rId15" Type="http://schemas.openxmlformats.org/officeDocument/2006/relationships/hyperlink" Target="https://docs.cntd.ru/document/727605537" TargetMode="External"/><Relationship Id="rId10" Type="http://schemas.openxmlformats.org/officeDocument/2006/relationships/hyperlink" Target="https://www.labirint.ru/authors/2080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birint.ru/authors/208047/" TargetMode="External"/><Relationship Id="rId14" Type="http://schemas.openxmlformats.org/officeDocument/2006/relationships/hyperlink" Target="https://docs.cntd.ru/document/727605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0E166-21C2-44C1-9C67-AA15579D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3445</Words>
  <Characters>19643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13</cp:revision>
  <cp:lastPrinted>2023-04-16T11:28:00Z</cp:lastPrinted>
  <dcterms:created xsi:type="dcterms:W3CDTF">2024-06-13T07:42:00Z</dcterms:created>
  <dcterms:modified xsi:type="dcterms:W3CDTF">2025-06-19T05:25:00Z</dcterms:modified>
</cp:coreProperties>
</file>