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2AD" w:rsidRPr="003D0395" w:rsidRDefault="00C652AD" w:rsidP="00C652AD">
      <w:pPr>
        <w:spacing w:after="120" w:line="240" w:lineRule="auto"/>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ГОСУДАРСТВЕНН</w:t>
      </w:r>
      <w:r w:rsidR="00207788">
        <w:rPr>
          <w:rFonts w:ascii="Times New Roman" w:eastAsia="Times New Roman" w:hAnsi="Times New Roman" w:cs="Times New Roman"/>
          <w:sz w:val="28"/>
          <w:szCs w:val="28"/>
          <w:lang w:eastAsia="ru-RU"/>
        </w:rPr>
        <w:t xml:space="preserve">ОЕ АВТОНОМНОЕ ПРОФЕССИОНАЛЬНОЕ </w:t>
      </w:r>
      <w:r w:rsidRPr="003D0395">
        <w:rPr>
          <w:rFonts w:ascii="Times New Roman" w:eastAsia="Times New Roman" w:hAnsi="Times New Roman" w:cs="Times New Roman"/>
          <w:sz w:val="28"/>
          <w:szCs w:val="28"/>
          <w:lang w:eastAsia="ru-RU"/>
        </w:rPr>
        <w:t xml:space="preserve">ОБРАЗОВАТЕЛЬНОЕ УЧРЕЖДЕНИЕ </w:t>
      </w:r>
    </w:p>
    <w:p w:rsidR="00C652AD" w:rsidRPr="003D0395" w:rsidRDefault="00C652AD" w:rsidP="00C652AD">
      <w:pPr>
        <w:spacing w:after="120" w:line="240" w:lineRule="auto"/>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 xml:space="preserve">РЕСПУБЛИКИ БАШКОРТОСТАН </w:t>
      </w:r>
    </w:p>
    <w:p w:rsidR="00C652AD" w:rsidRPr="003D0395" w:rsidRDefault="00C652AD" w:rsidP="00C652AD">
      <w:pPr>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«САЛАВАТСКИЙ МЕДИЦИНСКИЙ КОЛЛЕДЖ»</w:t>
      </w:r>
    </w:p>
    <w:p w:rsidR="00C652AD" w:rsidRPr="003D0395" w:rsidRDefault="00C652AD" w:rsidP="00C652AD">
      <w:pPr>
        <w:jc w:val="center"/>
        <w:rPr>
          <w:rFonts w:ascii="Times New Roman" w:eastAsia="Times New Roman" w:hAnsi="Times New Roman" w:cs="Times New Roman"/>
          <w:sz w:val="28"/>
          <w:szCs w:val="28"/>
          <w:lang w:eastAsia="ru-RU"/>
        </w:rPr>
      </w:pPr>
    </w:p>
    <w:p w:rsidR="00C652AD" w:rsidRPr="003D0395" w:rsidRDefault="00C652AD" w:rsidP="00C652AD">
      <w:pPr>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652AD" w:rsidRPr="003D0395" w:rsidTr="00B4576F">
        <w:tc>
          <w:tcPr>
            <w:tcW w:w="4927" w:type="dxa"/>
          </w:tcPr>
          <w:p w:rsidR="00C652AD" w:rsidRPr="003D0395" w:rsidRDefault="00C652AD" w:rsidP="00B4576F">
            <w:pPr>
              <w:rPr>
                <w:rFonts w:ascii="Times New Roman" w:eastAsia="Times New Roman" w:hAnsi="Times New Roman" w:cs="Times New Roman"/>
                <w:color w:val="FF0000"/>
                <w:sz w:val="28"/>
                <w:szCs w:val="28"/>
                <w:lang w:eastAsia="ru-RU"/>
              </w:rPr>
            </w:pPr>
          </w:p>
        </w:tc>
        <w:tc>
          <w:tcPr>
            <w:tcW w:w="4928" w:type="dxa"/>
          </w:tcPr>
          <w:p w:rsidR="00207788" w:rsidRPr="00207788" w:rsidRDefault="00207788" w:rsidP="00207788">
            <w:pPr>
              <w:rPr>
                <w:rFonts w:ascii="Times New Roman" w:eastAsia="Times New Roman" w:hAnsi="Times New Roman" w:cs="Times New Roman"/>
                <w:sz w:val="24"/>
                <w:szCs w:val="24"/>
                <w:lang w:eastAsia="ru-RU"/>
              </w:rPr>
            </w:pPr>
            <w:r w:rsidRPr="00207788">
              <w:rPr>
                <w:rFonts w:ascii="Times New Roman" w:eastAsia="Times New Roman" w:hAnsi="Times New Roman" w:cs="Times New Roman"/>
                <w:sz w:val="24"/>
                <w:szCs w:val="24"/>
                <w:lang w:eastAsia="ru-RU"/>
              </w:rPr>
              <w:t xml:space="preserve">УТВЕРЖДЕНА </w:t>
            </w:r>
          </w:p>
          <w:p w:rsidR="00207788" w:rsidRPr="00207788" w:rsidRDefault="00207788" w:rsidP="00207788">
            <w:pPr>
              <w:rPr>
                <w:rFonts w:ascii="Times New Roman" w:eastAsia="Times New Roman" w:hAnsi="Times New Roman" w:cs="Times New Roman"/>
                <w:sz w:val="24"/>
                <w:szCs w:val="24"/>
                <w:lang w:eastAsia="ru-RU"/>
              </w:rPr>
            </w:pPr>
            <w:r w:rsidRPr="00207788">
              <w:rPr>
                <w:rFonts w:ascii="Times New Roman" w:eastAsia="Times New Roman" w:hAnsi="Times New Roman" w:cs="Times New Roman"/>
                <w:sz w:val="24"/>
                <w:szCs w:val="24"/>
                <w:lang w:eastAsia="ru-RU"/>
              </w:rPr>
              <w:t>Приказом директора ГАПОУ РБ «Салаватский медицинский колледж»</w:t>
            </w:r>
          </w:p>
          <w:p w:rsidR="00207788" w:rsidRPr="00207788" w:rsidRDefault="00207788" w:rsidP="00207788">
            <w:pPr>
              <w:rPr>
                <w:rFonts w:ascii="Times New Roman" w:eastAsia="Times New Roman" w:hAnsi="Times New Roman" w:cs="Times New Roman"/>
                <w:sz w:val="24"/>
                <w:szCs w:val="24"/>
                <w:lang w:eastAsia="ru-RU"/>
              </w:rPr>
            </w:pPr>
            <w:r w:rsidRPr="00207788">
              <w:rPr>
                <w:rFonts w:ascii="Times New Roman" w:eastAsia="Times New Roman" w:hAnsi="Times New Roman" w:cs="Times New Roman"/>
                <w:sz w:val="24"/>
                <w:szCs w:val="24"/>
                <w:lang w:eastAsia="ru-RU"/>
              </w:rPr>
              <w:t xml:space="preserve">в составе ОПОП по специальности </w:t>
            </w:r>
          </w:p>
          <w:p w:rsidR="00207788" w:rsidRPr="00207788" w:rsidRDefault="00207788" w:rsidP="00207788">
            <w:pPr>
              <w:rPr>
                <w:rFonts w:ascii="Times New Roman" w:eastAsia="Times New Roman" w:hAnsi="Times New Roman" w:cs="Times New Roman"/>
                <w:sz w:val="24"/>
                <w:szCs w:val="24"/>
                <w:lang w:eastAsia="ru-RU"/>
              </w:rPr>
            </w:pPr>
            <w:r w:rsidRPr="00207788">
              <w:rPr>
                <w:rFonts w:ascii="Times New Roman" w:eastAsia="Times New Roman" w:hAnsi="Times New Roman" w:cs="Times New Roman"/>
                <w:sz w:val="24"/>
                <w:szCs w:val="24"/>
                <w:lang w:eastAsia="ru-RU"/>
              </w:rPr>
              <w:t xml:space="preserve">34.02.01 Сестринское дело  </w:t>
            </w:r>
          </w:p>
          <w:p w:rsidR="00C652AD" w:rsidRPr="003D0395" w:rsidRDefault="00207788" w:rsidP="00207788">
            <w:pPr>
              <w:rPr>
                <w:rFonts w:ascii="Times New Roman" w:eastAsia="Times New Roman" w:hAnsi="Times New Roman" w:cs="Times New Roman"/>
                <w:sz w:val="28"/>
                <w:szCs w:val="28"/>
                <w:lang w:eastAsia="ru-RU"/>
              </w:rPr>
            </w:pPr>
            <w:r w:rsidRPr="00207788">
              <w:rPr>
                <w:rFonts w:ascii="Times New Roman" w:eastAsia="Times New Roman" w:hAnsi="Times New Roman" w:cs="Times New Roman"/>
                <w:sz w:val="24"/>
                <w:szCs w:val="24"/>
                <w:lang w:eastAsia="ru-RU"/>
              </w:rPr>
              <w:t>№ 138-Д   от 11.06.2025 г</w:t>
            </w:r>
          </w:p>
        </w:tc>
      </w:tr>
    </w:tbl>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РАБОЧАЯ ПРОГРАММА УЧЕБНОЙ ДИСЦИПЛИНЫ</w:t>
      </w:r>
    </w:p>
    <w:p w:rsidR="00C652AD" w:rsidRPr="003D0395" w:rsidRDefault="00C652AD" w:rsidP="00C652AD">
      <w:pPr>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«СГ.04.ФИЗИЧЕСКАЯ КУЛЬТУРА»</w:t>
      </w: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Default="00C652AD" w:rsidP="00C652AD">
      <w:pPr>
        <w:jc w:val="center"/>
        <w:rPr>
          <w:rFonts w:ascii="Times New Roman" w:hAnsi="Times New Roman" w:cs="Times New Roman"/>
          <w:sz w:val="28"/>
          <w:szCs w:val="28"/>
        </w:rPr>
      </w:pPr>
    </w:p>
    <w:p w:rsidR="005E69FB" w:rsidRDefault="005E69FB" w:rsidP="00C652AD">
      <w:pPr>
        <w:jc w:val="center"/>
        <w:rPr>
          <w:rFonts w:ascii="Times New Roman" w:hAnsi="Times New Roman" w:cs="Times New Roman"/>
          <w:sz w:val="28"/>
          <w:szCs w:val="28"/>
        </w:rPr>
      </w:pPr>
    </w:p>
    <w:p w:rsidR="00207788" w:rsidRDefault="00207788" w:rsidP="00C652AD">
      <w:pPr>
        <w:jc w:val="center"/>
        <w:rPr>
          <w:rFonts w:ascii="Times New Roman" w:hAnsi="Times New Roman" w:cs="Times New Roman"/>
          <w:sz w:val="28"/>
          <w:szCs w:val="28"/>
        </w:rPr>
      </w:pPr>
    </w:p>
    <w:p w:rsidR="00207788" w:rsidRPr="003D0395" w:rsidRDefault="00207788" w:rsidP="00C652AD">
      <w:pPr>
        <w:jc w:val="center"/>
        <w:rPr>
          <w:rFonts w:ascii="Times New Roman" w:hAnsi="Times New Roman" w:cs="Times New Roman"/>
          <w:sz w:val="28"/>
          <w:szCs w:val="28"/>
        </w:rPr>
      </w:pPr>
    </w:p>
    <w:p w:rsidR="00DC5CFB" w:rsidRPr="003D0395" w:rsidRDefault="00C652AD" w:rsidP="00207788">
      <w:pPr>
        <w:jc w:val="center"/>
        <w:rPr>
          <w:rFonts w:ascii="Times New Roman" w:eastAsia="Times New Roman" w:hAnsi="Times New Roman" w:cs="Times New Roman"/>
          <w:b/>
          <w:sz w:val="28"/>
          <w:szCs w:val="28"/>
          <w:lang w:eastAsia="ru-RU"/>
        </w:rPr>
      </w:pPr>
      <w:r w:rsidRPr="003D0395">
        <w:rPr>
          <w:rFonts w:ascii="Times New Roman" w:eastAsia="Times New Roman" w:hAnsi="Times New Roman" w:cs="Times New Roman"/>
          <w:sz w:val="28"/>
          <w:szCs w:val="28"/>
          <w:lang w:eastAsia="ru-RU"/>
        </w:rPr>
        <w:t>202</w:t>
      </w:r>
      <w:r w:rsidR="00207788">
        <w:rPr>
          <w:rFonts w:ascii="Times New Roman" w:eastAsia="Times New Roman" w:hAnsi="Times New Roman" w:cs="Times New Roman"/>
          <w:sz w:val="28"/>
          <w:szCs w:val="28"/>
          <w:lang w:eastAsia="ru-RU"/>
        </w:rPr>
        <w:t xml:space="preserve">5 </w:t>
      </w:r>
      <w:r w:rsidRPr="003D0395">
        <w:rPr>
          <w:rFonts w:ascii="Times New Roman" w:eastAsia="Times New Roman" w:hAnsi="Times New Roman" w:cs="Times New Roman"/>
          <w:sz w:val="28"/>
          <w:szCs w:val="28"/>
          <w:lang w:eastAsia="ru-RU"/>
        </w:rPr>
        <w:t>г</w:t>
      </w:r>
      <w:r w:rsidRPr="003D0395">
        <w:rPr>
          <w:rFonts w:ascii="Times New Roman" w:eastAsia="Times New Roman" w:hAnsi="Times New Roman" w:cs="Times New Roman"/>
          <w:b/>
          <w:sz w:val="28"/>
          <w:szCs w:val="28"/>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652AD" w:rsidRPr="003D0395" w:rsidTr="00B4576F">
        <w:tc>
          <w:tcPr>
            <w:tcW w:w="4927" w:type="dxa"/>
          </w:tcPr>
          <w:p w:rsidR="00C652AD" w:rsidRPr="003D0395" w:rsidRDefault="00C652AD" w:rsidP="00B4576F">
            <w:pPr>
              <w:rPr>
                <w:rFonts w:ascii="Times New Roman" w:eastAsia="Times New Roman" w:hAnsi="Times New Roman" w:cs="Times New Roman"/>
                <w:sz w:val="24"/>
                <w:szCs w:val="24"/>
                <w:lang w:eastAsia="ru-RU"/>
              </w:rPr>
            </w:pPr>
            <w:r w:rsidRPr="003D0395">
              <w:rPr>
                <w:rFonts w:ascii="Times New Roman" w:eastAsia="Times New Roman" w:hAnsi="Times New Roman" w:cs="Times New Roman"/>
                <w:sz w:val="24"/>
                <w:szCs w:val="24"/>
                <w:lang w:eastAsia="ru-RU"/>
              </w:rPr>
              <w:lastRenderedPageBreak/>
              <w:t xml:space="preserve">Рабочая программа рассмотрена и рекомендована к утверждению на заседании цикловой методической комиссии, </w:t>
            </w:r>
          </w:p>
          <w:p w:rsidR="00C652AD" w:rsidRPr="003D0395" w:rsidRDefault="00207788" w:rsidP="0020778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9 </w:t>
            </w:r>
            <w:r w:rsidR="005E69FB" w:rsidRPr="005E69FB">
              <w:rPr>
                <w:rFonts w:ascii="Times New Roman" w:eastAsia="Times New Roman" w:hAnsi="Times New Roman" w:cs="Times New Roman"/>
                <w:sz w:val="24"/>
                <w:szCs w:val="24"/>
                <w:lang w:eastAsia="ru-RU"/>
              </w:rPr>
              <w:t>от 25.05.202</w:t>
            </w:r>
            <w:r>
              <w:rPr>
                <w:rFonts w:ascii="Times New Roman" w:eastAsia="Times New Roman" w:hAnsi="Times New Roman" w:cs="Times New Roman"/>
                <w:sz w:val="24"/>
                <w:szCs w:val="24"/>
                <w:lang w:eastAsia="ru-RU"/>
              </w:rPr>
              <w:t xml:space="preserve">5 </w:t>
            </w:r>
            <w:r w:rsidR="005E69FB" w:rsidRPr="005E69FB">
              <w:rPr>
                <w:rFonts w:ascii="Times New Roman" w:eastAsia="Times New Roman" w:hAnsi="Times New Roman" w:cs="Times New Roman"/>
                <w:sz w:val="24"/>
                <w:szCs w:val="24"/>
                <w:lang w:eastAsia="ru-RU"/>
              </w:rPr>
              <w:t>г</w:t>
            </w:r>
            <w:r w:rsidR="005E69FB">
              <w:rPr>
                <w:rFonts w:ascii="Times New Roman" w:eastAsia="Times New Roman" w:hAnsi="Times New Roman" w:cs="Times New Roman"/>
                <w:sz w:val="24"/>
                <w:szCs w:val="24"/>
                <w:lang w:eastAsia="ru-RU"/>
              </w:rPr>
              <w:t>.</w:t>
            </w:r>
          </w:p>
        </w:tc>
        <w:tc>
          <w:tcPr>
            <w:tcW w:w="4928" w:type="dxa"/>
          </w:tcPr>
          <w:p w:rsidR="00C652AD" w:rsidRPr="003D0395" w:rsidRDefault="00C652AD" w:rsidP="00B4576F">
            <w:pPr>
              <w:jc w:val="center"/>
              <w:rPr>
                <w:rFonts w:ascii="Times New Roman" w:eastAsia="Times New Roman" w:hAnsi="Times New Roman" w:cs="Times New Roman"/>
                <w:sz w:val="24"/>
                <w:szCs w:val="24"/>
                <w:lang w:eastAsia="ru-RU"/>
              </w:rPr>
            </w:pPr>
          </w:p>
        </w:tc>
      </w:tr>
    </w:tbl>
    <w:p w:rsidR="00C652AD" w:rsidRPr="003D0395" w:rsidRDefault="00C652AD" w:rsidP="00C652AD">
      <w:pPr>
        <w:jc w:val="center"/>
        <w:rPr>
          <w:rFonts w:ascii="Times New Roman" w:hAnsi="Times New Roman" w:cs="Times New Roman"/>
          <w:sz w:val="28"/>
          <w:szCs w:val="28"/>
        </w:rPr>
      </w:pPr>
    </w:p>
    <w:p w:rsidR="00C652AD" w:rsidRPr="003D0395" w:rsidRDefault="00C652AD" w:rsidP="00C652AD">
      <w:pPr>
        <w:jc w:val="center"/>
        <w:rPr>
          <w:rFonts w:ascii="Times New Roman" w:hAnsi="Times New Roman" w:cs="Times New Roman"/>
          <w:sz w:val="28"/>
          <w:szCs w:val="28"/>
        </w:rPr>
      </w:pPr>
    </w:p>
    <w:p w:rsidR="00C652AD" w:rsidRPr="003D0395" w:rsidRDefault="00C652AD" w:rsidP="005E69FB">
      <w:pPr>
        <w:jc w:val="both"/>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Рабочая программа учебной дисциплины «СГ.04. Физическая культура» разработана в соответствии с</w:t>
      </w:r>
      <w:r w:rsidRPr="003D0395">
        <w:rPr>
          <w:rFonts w:ascii="Times New Roman" w:eastAsia="Times New Roman" w:hAnsi="Times New Roman" w:cs="Times New Roman"/>
          <w:sz w:val="20"/>
          <w:szCs w:val="28"/>
          <w:lang w:eastAsia="ru-RU"/>
        </w:rPr>
        <w:t xml:space="preserve"> </w:t>
      </w:r>
      <w:r w:rsidRPr="003D0395">
        <w:rPr>
          <w:rFonts w:ascii="Times New Roman" w:eastAsia="Times New Roman" w:hAnsi="Times New Roman" w:cs="Times New Roman"/>
          <w:sz w:val="28"/>
          <w:szCs w:val="28"/>
          <w:lang w:eastAsia="ru-RU"/>
        </w:rPr>
        <w:t>ФГ</w:t>
      </w:r>
      <w:r>
        <w:rPr>
          <w:rFonts w:ascii="Times New Roman" w:eastAsia="Times New Roman" w:hAnsi="Times New Roman" w:cs="Times New Roman"/>
          <w:sz w:val="28"/>
          <w:szCs w:val="28"/>
          <w:lang w:eastAsia="ru-RU"/>
        </w:rPr>
        <w:t xml:space="preserve">ОС СПО по специальности </w:t>
      </w:r>
      <w:r w:rsidR="00207788">
        <w:rPr>
          <w:rFonts w:ascii="Times New Roman" w:eastAsia="Times New Roman" w:hAnsi="Times New Roman" w:cs="Times New Roman"/>
          <w:sz w:val="28"/>
          <w:szCs w:val="28"/>
          <w:lang w:eastAsia="ru-RU"/>
        </w:rPr>
        <w:t>34.02.01 Сестринское дело</w:t>
      </w:r>
      <w:r w:rsidRPr="003D0395">
        <w:rPr>
          <w:rFonts w:ascii="Times New Roman" w:eastAsia="Times New Roman" w:hAnsi="Times New Roman" w:cs="Times New Roman"/>
          <w:sz w:val="28"/>
          <w:szCs w:val="28"/>
          <w:lang w:eastAsia="ru-RU"/>
        </w:rPr>
        <w:t>, утвержденным прик</w:t>
      </w:r>
      <w:r>
        <w:rPr>
          <w:rFonts w:ascii="Times New Roman" w:eastAsia="Times New Roman" w:hAnsi="Times New Roman" w:cs="Times New Roman"/>
          <w:sz w:val="28"/>
          <w:szCs w:val="28"/>
          <w:lang w:eastAsia="ru-RU"/>
        </w:rPr>
        <w:t>азом Минпросвещения России № 52</w:t>
      </w:r>
      <w:r w:rsidR="007754B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от 04</w:t>
      </w:r>
      <w:r w:rsidR="005E69FB">
        <w:rPr>
          <w:rFonts w:ascii="Times New Roman" w:eastAsia="Times New Roman" w:hAnsi="Times New Roman" w:cs="Times New Roman"/>
          <w:sz w:val="28"/>
          <w:szCs w:val="28"/>
          <w:lang w:eastAsia="ru-RU"/>
        </w:rPr>
        <w:t>.07.2022 г.</w:t>
      </w: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Организация – разработчик: ГАПОУ РБ «Салаватский медицинский колледж»</w:t>
      </w:r>
    </w:p>
    <w:p w:rsidR="00C652AD" w:rsidRPr="003D0395" w:rsidRDefault="00C652AD" w:rsidP="00C652AD">
      <w:pP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t>Автор – разработчик: Хлынова А.В., преподаватель высшей квалификационной  категории</w:t>
      </w: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eastAsia="Times New Roman" w:hAnsi="Times New Roman" w:cs="Times New Roman"/>
          <w:sz w:val="28"/>
          <w:szCs w:val="28"/>
          <w:lang w:eastAsia="ru-RU"/>
        </w:rPr>
      </w:pPr>
    </w:p>
    <w:p w:rsidR="00C652AD" w:rsidRDefault="00C652AD" w:rsidP="00C652AD">
      <w:pPr>
        <w:rPr>
          <w:rFonts w:ascii="Times New Roman" w:eastAsia="Times New Roman" w:hAnsi="Times New Roman" w:cs="Times New Roman"/>
          <w:b/>
          <w:sz w:val="24"/>
          <w:szCs w:val="24"/>
          <w:lang w:eastAsia="ru-RU"/>
        </w:rPr>
      </w:pPr>
    </w:p>
    <w:p w:rsidR="005E69FB" w:rsidRDefault="005E69FB" w:rsidP="00C652AD">
      <w:pPr>
        <w:rPr>
          <w:rFonts w:ascii="Times New Roman" w:eastAsia="Times New Roman" w:hAnsi="Times New Roman" w:cs="Times New Roman"/>
          <w:b/>
          <w:sz w:val="24"/>
          <w:szCs w:val="24"/>
          <w:lang w:eastAsia="ru-RU"/>
        </w:rPr>
      </w:pPr>
    </w:p>
    <w:p w:rsidR="005E69FB" w:rsidRDefault="005E69FB" w:rsidP="00C652AD">
      <w:pPr>
        <w:rPr>
          <w:rFonts w:ascii="Times New Roman" w:eastAsia="Times New Roman" w:hAnsi="Times New Roman" w:cs="Times New Roman"/>
          <w:b/>
          <w:sz w:val="24"/>
          <w:szCs w:val="24"/>
          <w:lang w:eastAsia="ru-RU"/>
        </w:rPr>
      </w:pPr>
    </w:p>
    <w:p w:rsidR="00207788" w:rsidRDefault="00207788" w:rsidP="00C652AD">
      <w:pPr>
        <w:rPr>
          <w:rFonts w:ascii="Times New Roman" w:eastAsia="Times New Roman" w:hAnsi="Times New Roman" w:cs="Times New Roman"/>
          <w:b/>
          <w:sz w:val="24"/>
          <w:szCs w:val="24"/>
          <w:lang w:eastAsia="ru-RU"/>
        </w:rPr>
      </w:pPr>
    </w:p>
    <w:p w:rsidR="00207788" w:rsidRPr="003D0395" w:rsidRDefault="00207788" w:rsidP="00C652AD">
      <w:pPr>
        <w:rPr>
          <w:rFonts w:ascii="Times New Roman" w:eastAsia="Times New Roman" w:hAnsi="Times New Roman" w:cs="Times New Roman"/>
          <w:b/>
          <w:sz w:val="24"/>
          <w:szCs w:val="24"/>
          <w:lang w:eastAsia="ru-RU"/>
        </w:rPr>
      </w:pPr>
    </w:p>
    <w:p w:rsidR="00C652AD" w:rsidRPr="003D0395" w:rsidRDefault="00C652AD" w:rsidP="00C652AD">
      <w:pPr>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lastRenderedPageBreak/>
        <w:t>СОДЕРЖАНИЕ</w:t>
      </w:r>
    </w:p>
    <w:p w:rsidR="00C652AD" w:rsidRPr="003D0395" w:rsidRDefault="00C652AD" w:rsidP="00C652AD">
      <w:pP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7501"/>
        <w:gridCol w:w="1854"/>
      </w:tblGrid>
      <w:tr w:rsidR="00C652AD" w:rsidRPr="003D0395" w:rsidTr="00B4576F">
        <w:tc>
          <w:tcPr>
            <w:tcW w:w="7501" w:type="dxa"/>
          </w:tcPr>
          <w:p w:rsidR="00C652AD" w:rsidRPr="003D0395" w:rsidRDefault="00C652AD" w:rsidP="00B4576F">
            <w:pPr>
              <w:numPr>
                <w:ilvl w:val="0"/>
                <w:numId w:val="1"/>
              </w:numPr>
              <w:suppressAutoHyphens/>
              <w:rPr>
                <w:rFonts w:ascii="Times New Roman" w:eastAsia="Times New Roman" w:hAnsi="Times New Roman" w:cs="Times New Roman"/>
                <w:sz w:val="24"/>
                <w:szCs w:val="24"/>
                <w:lang w:eastAsia="ru-RU"/>
              </w:rPr>
            </w:pPr>
            <w:r w:rsidRPr="003D0395">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1854" w:type="dxa"/>
          </w:tcPr>
          <w:p w:rsidR="00C652AD" w:rsidRPr="003D0395" w:rsidRDefault="000B0FDB" w:rsidP="00B4576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p>
        </w:tc>
      </w:tr>
      <w:tr w:rsidR="00C652AD" w:rsidRPr="003D0395" w:rsidTr="00B4576F">
        <w:tc>
          <w:tcPr>
            <w:tcW w:w="7501" w:type="dxa"/>
          </w:tcPr>
          <w:p w:rsidR="00C652AD" w:rsidRPr="003D0395" w:rsidRDefault="00C652AD" w:rsidP="00B4576F">
            <w:pPr>
              <w:numPr>
                <w:ilvl w:val="0"/>
                <w:numId w:val="1"/>
              </w:numPr>
              <w:suppressAutoHyphens/>
              <w:rPr>
                <w:rFonts w:ascii="Times New Roman" w:eastAsia="Times New Roman" w:hAnsi="Times New Roman" w:cs="Times New Roman"/>
                <w:sz w:val="24"/>
                <w:szCs w:val="24"/>
                <w:lang w:eastAsia="ru-RU"/>
              </w:rPr>
            </w:pPr>
            <w:r w:rsidRPr="003D0395">
              <w:rPr>
                <w:rFonts w:ascii="Times New Roman" w:eastAsia="Times New Roman" w:hAnsi="Times New Roman" w:cs="Times New Roman"/>
                <w:sz w:val="24"/>
                <w:szCs w:val="24"/>
                <w:lang w:eastAsia="ru-RU"/>
              </w:rPr>
              <w:t>СТРУКТУРА И СОДЕРЖАНИЕ УЧЕБНОЙ ДИСЦИПЛИНЫ</w:t>
            </w:r>
          </w:p>
          <w:p w:rsidR="00C652AD" w:rsidRPr="003D0395" w:rsidRDefault="00C652AD" w:rsidP="00B4576F">
            <w:pPr>
              <w:numPr>
                <w:ilvl w:val="0"/>
                <w:numId w:val="1"/>
              </w:numPr>
              <w:suppressAutoHyphens/>
              <w:rPr>
                <w:rFonts w:ascii="Times New Roman" w:eastAsia="Times New Roman" w:hAnsi="Times New Roman" w:cs="Times New Roman"/>
                <w:sz w:val="24"/>
                <w:szCs w:val="24"/>
                <w:lang w:eastAsia="ru-RU"/>
              </w:rPr>
            </w:pPr>
            <w:r w:rsidRPr="003D0395">
              <w:rPr>
                <w:rFonts w:ascii="Times New Roman" w:eastAsia="Times New Roman" w:hAnsi="Times New Roman" w:cs="Times New Roman"/>
                <w:sz w:val="24"/>
                <w:szCs w:val="24"/>
                <w:lang w:eastAsia="ru-RU"/>
              </w:rPr>
              <w:t>УСЛОВИЯ РЕАЛИЗАЦИИ УЧЕБНОЙ ДИСЦИПЛИНЫ</w:t>
            </w:r>
            <w:r w:rsidR="000B0FDB">
              <w:rPr>
                <w:rFonts w:ascii="Times New Roman" w:eastAsia="Times New Roman" w:hAnsi="Times New Roman" w:cs="Times New Roman"/>
                <w:sz w:val="24"/>
                <w:szCs w:val="24"/>
                <w:lang w:eastAsia="ru-RU"/>
              </w:rPr>
              <w:t xml:space="preserve">                 </w:t>
            </w:r>
          </w:p>
        </w:tc>
        <w:tc>
          <w:tcPr>
            <w:tcW w:w="1854" w:type="dxa"/>
          </w:tcPr>
          <w:p w:rsidR="000B0FDB" w:rsidRDefault="000B0FDB" w:rsidP="00B4576F">
            <w:pPr>
              <w:ind w:left="6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w:t>
            </w:r>
          </w:p>
          <w:p w:rsidR="00C652AD" w:rsidRPr="000B0FDB" w:rsidRDefault="000B0FDB" w:rsidP="000B0FD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w:t>
            </w:r>
          </w:p>
        </w:tc>
      </w:tr>
      <w:tr w:rsidR="00C652AD" w:rsidRPr="003D0395" w:rsidTr="00B4576F">
        <w:tc>
          <w:tcPr>
            <w:tcW w:w="7501" w:type="dxa"/>
          </w:tcPr>
          <w:p w:rsidR="00C652AD" w:rsidRPr="003D0395" w:rsidRDefault="00C652AD" w:rsidP="00B4576F">
            <w:pPr>
              <w:numPr>
                <w:ilvl w:val="0"/>
                <w:numId w:val="1"/>
              </w:numPr>
              <w:suppressAutoHyphens/>
              <w:rPr>
                <w:rFonts w:ascii="Times New Roman" w:eastAsia="Times New Roman" w:hAnsi="Times New Roman" w:cs="Times New Roman"/>
                <w:sz w:val="24"/>
                <w:szCs w:val="24"/>
                <w:lang w:eastAsia="ru-RU"/>
              </w:rPr>
            </w:pPr>
            <w:r w:rsidRPr="003D0395">
              <w:rPr>
                <w:rFonts w:ascii="Times New Roman" w:eastAsia="Times New Roman" w:hAnsi="Times New Roman" w:cs="Times New Roman"/>
                <w:sz w:val="24"/>
                <w:szCs w:val="24"/>
                <w:lang w:eastAsia="ru-RU"/>
              </w:rPr>
              <w:t>КОНТРОЛЬ И ОЦЕНКА РЕЗУЛЬТАТОВ ОСВОЕНИЯ УЧЕБНОЙ ДИСЦИПЛИНЫ</w:t>
            </w:r>
          </w:p>
          <w:p w:rsidR="00C652AD" w:rsidRPr="003D0395" w:rsidRDefault="00C652AD" w:rsidP="00B4576F">
            <w:pPr>
              <w:suppressAutoHyphens/>
              <w:rPr>
                <w:rFonts w:ascii="Times New Roman" w:eastAsia="Times New Roman" w:hAnsi="Times New Roman" w:cs="Times New Roman"/>
                <w:sz w:val="24"/>
                <w:szCs w:val="24"/>
                <w:lang w:eastAsia="ru-RU"/>
              </w:rPr>
            </w:pPr>
          </w:p>
        </w:tc>
        <w:tc>
          <w:tcPr>
            <w:tcW w:w="1854" w:type="dxa"/>
          </w:tcPr>
          <w:p w:rsidR="00C652AD" w:rsidRPr="003D0395" w:rsidRDefault="000B0FDB" w:rsidP="00B4576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w:t>
            </w:r>
          </w:p>
        </w:tc>
      </w:tr>
    </w:tbl>
    <w:p w:rsidR="00C652AD" w:rsidRPr="003D0395" w:rsidRDefault="00C652AD" w:rsidP="00C652AD">
      <w:pPr>
        <w:rPr>
          <w:rFonts w:ascii="Times New Roman" w:eastAsia="Times New Roman" w:hAnsi="Times New Roman" w:cs="Times New Roman"/>
          <w:sz w:val="28"/>
          <w:szCs w:val="28"/>
          <w:lang w:eastAsia="ru-RU"/>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C652AD" w:rsidRPr="003D0395" w:rsidRDefault="00C652AD" w:rsidP="00C652AD">
      <w:pPr>
        <w:rPr>
          <w:rFonts w:ascii="Times New Roman" w:hAnsi="Times New Roman" w:cs="Times New Roman"/>
          <w:sz w:val="28"/>
          <w:szCs w:val="28"/>
        </w:rPr>
      </w:pPr>
    </w:p>
    <w:p w:rsidR="007754B1" w:rsidRPr="007754B1" w:rsidRDefault="00C652AD" w:rsidP="007754B1">
      <w:pPr>
        <w:suppressAutoHyphens/>
        <w:spacing w:after="0"/>
        <w:jc w:val="center"/>
        <w:rPr>
          <w:rFonts w:ascii="Times New Roman" w:eastAsia="Times New Roman" w:hAnsi="Times New Roman" w:cs="Times New Roman"/>
          <w:sz w:val="28"/>
          <w:szCs w:val="28"/>
          <w:lang w:eastAsia="ru-RU"/>
        </w:rPr>
      </w:pPr>
      <w:r w:rsidRPr="003D0395">
        <w:rPr>
          <w:rFonts w:ascii="Times New Roman" w:eastAsia="Times New Roman" w:hAnsi="Times New Roman" w:cs="Times New Roman"/>
          <w:sz w:val="28"/>
          <w:szCs w:val="28"/>
          <w:lang w:eastAsia="ru-RU"/>
        </w:rPr>
        <w:lastRenderedPageBreak/>
        <w:t xml:space="preserve">1. </w:t>
      </w:r>
      <w:r w:rsidR="007754B1" w:rsidRPr="007754B1">
        <w:rPr>
          <w:rFonts w:ascii="Times New Roman" w:eastAsia="Times New Roman" w:hAnsi="Times New Roman" w:cs="Times New Roman"/>
          <w:sz w:val="28"/>
          <w:szCs w:val="28"/>
          <w:lang w:eastAsia="ru-RU"/>
        </w:rPr>
        <w:t xml:space="preserve">1. ОБЩАЯ ХАРАКТЕРИСТИКА  РАБОЧЕЙ ПРОГРАММЫ </w:t>
      </w:r>
      <w:r w:rsidR="007754B1" w:rsidRPr="007754B1">
        <w:rPr>
          <w:rFonts w:ascii="Times New Roman" w:eastAsia="Times New Roman" w:hAnsi="Times New Roman" w:cs="Times New Roman"/>
          <w:sz w:val="28"/>
          <w:szCs w:val="28"/>
          <w:lang w:eastAsia="ru-RU"/>
        </w:rPr>
        <w:br/>
        <w:t>УЧЕБНОЙ ДИСЦИПЛИНЫ «СГ.04 ФИЗИЧЕСКАЯ КУЛЬТУРА»</w:t>
      </w:r>
    </w:p>
    <w:p w:rsidR="007754B1" w:rsidRPr="007754B1" w:rsidRDefault="007754B1" w:rsidP="0077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7754B1">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7754B1">
        <w:rPr>
          <w:rFonts w:ascii="Times New Roman" w:eastAsia="Times New Roman" w:hAnsi="Times New Roman" w:cs="Times New Roman"/>
          <w:sz w:val="28"/>
          <w:szCs w:val="28"/>
          <w:lang w:eastAsia="ru-RU"/>
        </w:rPr>
        <w:tab/>
      </w:r>
    </w:p>
    <w:p w:rsidR="007754B1" w:rsidRPr="007754B1" w:rsidRDefault="007754B1" w:rsidP="007754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7754B1">
        <w:rPr>
          <w:rFonts w:ascii="Times New Roman" w:eastAsia="Times New Roman" w:hAnsi="Times New Roman" w:cs="Times New Roman"/>
          <w:sz w:val="28"/>
          <w:szCs w:val="28"/>
          <w:lang w:eastAsia="ru-RU"/>
        </w:rPr>
        <w:t>Учебная дисциплина «Физическая культура» является обязательной часть</w:t>
      </w:r>
      <w:r w:rsidR="00207788">
        <w:rPr>
          <w:rFonts w:ascii="Times New Roman" w:eastAsia="Times New Roman" w:hAnsi="Times New Roman" w:cs="Times New Roman"/>
          <w:sz w:val="28"/>
          <w:szCs w:val="28"/>
          <w:lang w:eastAsia="ru-RU"/>
        </w:rPr>
        <w:t xml:space="preserve">ю социально-гуманитарного цикла </w:t>
      </w:r>
      <w:r w:rsidRPr="007754B1">
        <w:rPr>
          <w:rFonts w:ascii="Times New Roman" w:eastAsia="Times New Roman" w:hAnsi="Times New Roman" w:cs="Times New Roman"/>
          <w:sz w:val="28"/>
          <w:szCs w:val="28"/>
          <w:lang w:eastAsia="ru-RU"/>
        </w:rPr>
        <w:t xml:space="preserve">основной образовательной программы в соответствии с ФГОС СПО по специальности 34.02.01 Сестринское дело. </w:t>
      </w:r>
    </w:p>
    <w:p w:rsidR="007754B1" w:rsidRPr="007754B1" w:rsidRDefault="007754B1" w:rsidP="007754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7754B1">
        <w:rPr>
          <w:rFonts w:ascii="Times New Roman" w:eastAsia="Times New Roman" w:hAnsi="Times New Roman" w:cs="Times New Roman"/>
          <w:sz w:val="28"/>
          <w:szCs w:val="28"/>
          <w:lang w:eastAsia="ru-RU"/>
        </w:rPr>
        <w:t>Особое значение дисциплина имеет при формировании и развитии ОК 06, ОК 08.</w:t>
      </w:r>
    </w:p>
    <w:p w:rsidR="007754B1" w:rsidRPr="007754B1" w:rsidRDefault="007754B1" w:rsidP="007754B1">
      <w:pPr>
        <w:spacing w:after="0"/>
        <w:rPr>
          <w:rFonts w:ascii="Times New Roman" w:eastAsia="Times New Roman" w:hAnsi="Times New Roman" w:cs="Times New Roman"/>
          <w:b/>
          <w:sz w:val="28"/>
          <w:szCs w:val="28"/>
          <w:lang w:eastAsia="ru-RU"/>
        </w:rPr>
      </w:pPr>
      <w:r w:rsidRPr="007754B1">
        <w:rPr>
          <w:rFonts w:ascii="Times New Roman" w:eastAsia="Times New Roman" w:hAnsi="Times New Roman" w:cs="Times New Roman"/>
          <w:b/>
          <w:sz w:val="28"/>
          <w:szCs w:val="28"/>
          <w:lang w:eastAsia="ru-RU"/>
        </w:rPr>
        <w:t>1</w:t>
      </w:r>
      <w:r w:rsidRPr="007754B1">
        <w:rPr>
          <w:rFonts w:ascii="Times New Roman" w:eastAsia="Times New Roman" w:hAnsi="Times New Roman" w:cs="Times New Roman"/>
          <w:sz w:val="28"/>
          <w:szCs w:val="28"/>
          <w:lang w:eastAsia="ru-RU"/>
        </w:rPr>
        <w:t>.</w:t>
      </w:r>
      <w:r w:rsidRPr="007754B1">
        <w:rPr>
          <w:rFonts w:ascii="Times New Roman" w:eastAsia="Times New Roman" w:hAnsi="Times New Roman" w:cs="Times New Roman"/>
          <w:b/>
          <w:sz w:val="28"/>
          <w:szCs w:val="28"/>
          <w:lang w:eastAsia="ru-RU"/>
        </w:rPr>
        <w:t xml:space="preserve">2. Цель и планируемые результаты освоения дисциплины: </w:t>
      </w:r>
    </w:p>
    <w:p w:rsidR="007754B1" w:rsidRPr="007754B1" w:rsidRDefault="007754B1" w:rsidP="007754B1">
      <w:pPr>
        <w:suppressAutoHyphens/>
        <w:spacing w:after="0"/>
        <w:jc w:val="both"/>
        <w:rPr>
          <w:rFonts w:ascii="Times New Roman" w:eastAsia="Times New Roman" w:hAnsi="Times New Roman" w:cs="Times New Roman"/>
          <w:sz w:val="28"/>
          <w:szCs w:val="28"/>
        </w:rPr>
      </w:pPr>
      <w:r w:rsidRPr="007754B1">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rsidR="007754B1" w:rsidRPr="007754B1" w:rsidRDefault="007754B1" w:rsidP="007754B1">
      <w:pPr>
        <w:spacing w:after="0"/>
        <w:jc w:val="both"/>
        <w:rPr>
          <w:rFonts w:ascii="Times New Roman" w:hAnsi="Times New Roman"/>
          <w:b/>
          <w:sz w:val="24"/>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7754B1" w:rsidRPr="007754B1" w:rsidTr="00B8457C">
        <w:trPr>
          <w:cantSplit/>
          <w:trHeight w:val="1739"/>
          <w:jc w:val="center"/>
        </w:trPr>
        <w:tc>
          <w:tcPr>
            <w:tcW w:w="1202" w:type="dxa"/>
            <w:textDirection w:val="btLr"/>
            <w:vAlign w:val="center"/>
          </w:tcPr>
          <w:p w:rsidR="007754B1" w:rsidRPr="007754B1" w:rsidRDefault="007754B1" w:rsidP="007754B1">
            <w:pPr>
              <w:suppressAutoHyphens/>
              <w:spacing w:after="0"/>
              <w:ind w:left="113" w:right="113"/>
              <w:jc w:val="center"/>
              <w:rPr>
                <w:rFonts w:ascii="Times New Roman" w:hAnsi="Times New Roman"/>
                <w:b/>
                <w:sz w:val="24"/>
                <w:szCs w:val="24"/>
              </w:rPr>
            </w:pPr>
            <w:r w:rsidRPr="007754B1">
              <w:rPr>
                <w:rFonts w:ascii="Times New Roman" w:hAnsi="Times New Roman"/>
                <w:b/>
                <w:sz w:val="24"/>
                <w:szCs w:val="24"/>
              </w:rPr>
              <w:t xml:space="preserve">Код </w:t>
            </w:r>
          </w:p>
          <w:p w:rsidR="007754B1" w:rsidRPr="007754B1" w:rsidRDefault="007754B1" w:rsidP="007754B1">
            <w:pPr>
              <w:suppressAutoHyphens/>
              <w:spacing w:after="0"/>
              <w:ind w:left="113" w:right="113"/>
              <w:jc w:val="center"/>
              <w:rPr>
                <w:rFonts w:ascii="Times New Roman" w:hAnsi="Times New Roman"/>
                <w:b/>
                <w:sz w:val="24"/>
                <w:szCs w:val="24"/>
              </w:rPr>
            </w:pPr>
            <w:r w:rsidRPr="007754B1">
              <w:rPr>
                <w:rFonts w:ascii="Times New Roman" w:hAnsi="Times New Roman"/>
                <w:b/>
                <w:sz w:val="24"/>
                <w:szCs w:val="24"/>
              </w:rPr>
              <w:t>компетенции</w:t>
            </w:r>
          </w:p>
        </w:tc>
        <w:tc>
          <w:tcPr>
            <w:tcW w:w="2839" w:type="dxa"/>
            <w:vAlign w:val="center"/>
          </w:tcPr>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Формулировка компетенции</w:t>
            </w:r>
          </w:p>
        </w:tc>
        <w:tc>
          <w:tcPr>
            <w:tcW w:w="5449" w:type="dxa"/>
            <w:vAlign w:val="center"/>
          </w:tcPr>
          <w:p w:rsidR="007754B1" w:rsidRPr="007754B1" w:rsidRDefault="007754B1" w:rsidP="007754B1">
            <w:pPr>
              <w:spacing w:after="0"/>
              <w:jc w:val="center"/>
              <w:rPr>
                <w:rFonts w:ascii="Times New Roman" w:hAnsi="Times New Roman"/>
                <w:b/>
                <w:sz w:val="24"/>
                <w:szCs w:val="24"/>
              </w:rPr>
            </w:pPr>
            <w:r w:rsidRPr="007754B1">
              <w:rPr>
                <w:rFonts w:ascii="Times New Roman" w:hAnsi="Times New Roman"/>
                <w:b/>
                <w:sz w:val="24"/>
                <w:szCs w:val="24"/>
              </w:rPr>
              <w:t xml:space="preserve">Знания, умения </w:t>
            </w:r>
          </w:p>
        </w:tc>
      </w:tr>
      <w:tr w:rsidR="007754B1" w:rsidRPr="007754B1" w:rsidTr="00B8457C">
        <w:trPr>
          <w:cantSplit/>
          <w:trHeight w:val="509"/>
          <w:jc w:val="center"/>
        </w:trPr>
        <w:tc>
          <w:tcPr>
            <w:tcW w:w="1202" w:type="dxa"/>
            <w:vMerge w:val="restart"/>
          </w:tcPr>
          <w:p w:rsidR="007754B1" w:rsidRPr="007754B1" w:rsidRDefault="007754B1" w:rsidP="007754B1">
            <w:pPr>
              <w:spacing w:after="0"/>
              <w:ind w:left="113" w:right="113"/>
              <w:jc w:val="center"/>
              <w:rPr>
                <w:rFonts w:ascii="Times New Roman" w:hAnsi="Times New Roman"/>
                <w:sz w:val="24"/>
                <w:szCs w:val="24"/>
              </w:rPr>
            </w:pPr>
            <w:r w:rsidRPr="007754B1">
              <w:rPr>
                <w:rFonts w:ascii="Times New Roman" w:hAnsi="Times New Roman"/>
                <w:sz w:val="24"/>
                <w:szCs w:val="24"/>
              </w:rPr>
              <w:t>ОК 04</w:t>
            </w:r>
          </w:p>
        </w:tc>
        <w:tc>
          <w:tcPr>
            <w:tcW w:w="2839" w:type="dxa"/>
            <w:vMerge w:val="restart"/>
          </w:tcPr>
          <w:p w:rsidR="007754B1" w:rsidRPr="007754B1" w:rsidRDefault="007754B1" w:rsidP="007754B1">
            <w:pPr>
              <w:suppressAutoHyphens/>
              <w:spacing w:after="0"/>
              <w:rPr>
                <w:rFonts w:ascii="Times New Roman" w:hAnsi="Times New Roman"/>
                <w:sz w:val="24"/>
                <w:szCs w:val="24"/>
              </w:rPr>
            </w:pPr>
            <w:r w:rsidRPr="007754B1">
              <w:rPr>
                <w:rFonts w:ascii="Times New Roman" w:hAnsi="Times New Roman"/>
                <w:sz w:val="24"/>
                <w:szCs w:val="24"/>
              </w:rPr>
              <w:t>Эффективно взаимодействовать и работать в коллективе и команде</w:t>
            </w:r>
          </w:p>
        </w:tc>
        <w:tc>
          <w:tcPr>
            <w:tcW w:w="5449" w:type="dxa"/>
          </w:tcPr>
          <w:p w:rsidR="007754B1" w:rsidRPr="007754B1" w:rsidRDefault="007754B1" w:rsidP="007754B1">
            <w:pPr>
              <w:suppressAutoHyphens/>
              <w:spacing w:after="0"/>
              <w:jc w:val="both"/>
              <w:rPr>
                <w:rFonts w:ascii="Times New Roman" w:hAnsi="Times New Roman"/>
                <w:b/>
                <w:spacing w:val="-4"/>
                <w:sz w:val="24"/>
                <w:szCs w:val="24"/>
              </w:rPr>
            </w:pPr>
            <w:r w:rsidRPr="007754B1">
              <w:rPr>
                <w:rFonts w:ascii="Times New Roman" w:hAnsi="Times New Roman"/>
                <w:b/>
                <w:bCs/>
                <w:spacing w:val="-4"/>
                <w:sz w:val="24"/>
                <w:szCs w:val="24"/>
              </w:rPr>
              <w:t xml:space="preserve">Умения: </w:t>
            </w:r>
            <w:r w:rsidRPr="007754B1">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754B1" w:rsidRPr="007754B1" w:rsidTr="00B8457C">
        <w:trPr>
          <w:cantSplit/>
          <w:trHeight w:val="991"/>
          <w:jc w:val="center"/>
        </w:trPr>
        <w:tc>
          <w:tcPr>
            <w:tcW w:w="1202" w:type="dxa"/>
            <w:vMerge/>
          </w:tcPr>
          <w:p w:rsidR="007754B1" w:rsidRPr="007754B1" w:rsidRDefault="007754B1" w:rsidP="007754B1">
            <w:pPr>
              <w:spacing w:after="0"/>
              <w:ind w:left="113" w:right="113"/>
              <w:jc w:val="center"/>
              <w:rPr>
                <w:rFonts w:ascii="Times New Roman" w:hAnsi="Times New Roman"/>
                <w:sz w:val="24"/>
                <w:szCs w:val="24"/>
              </w:rPr>
            </w:pPr>
          </w:p>
        </w:tc>
        <w:tc>
          <w:tcPr>
            <w:tcW w:w="2839" w:type="dxa"/>
            <w:vMerge/>
          </w:tcPr>
          <w:p w:rsidR="007754B1" w:rsidRPr="007754B1" w:rsidRDefault="007754B1" w:rsidP="007754B1">
            <w:pPr>
              <w:suppressAutoHyphens/>
              <w:spacing w:after="0"/>
              <w:rPr>
                <w:rFonts w:ascii="Times New Roman" w:hAnsi="Times New Roman"/>
                <w:sz w:val="24"/>
                <w:szCs w:val="24"/>
              </w:rPr>
            </w:pPr>
          </w:p>
        </w:tc>
        <w:tc>
          <w:tcPr>
            <w:tcW w:w="5449" w:type="dxa"/>
          </w:tcPr>
          <w:p w:rsidR="007754B1" w:rsidRPr="007754B1" w:rsidRDefault="007754B1" w:rsidP="007754B1">
            <w:pPr>
              <w:suppressAutoHyphens/>
              <w:spacing w:after="0"/>
              <w:jc w:val="both"/>
              <w:rPr>
                <w:rFonts w:ascii="Times New Roman" w:hAnsi="Times New Roman"/>
                <w:b/>
                <w:sz w:val="24"/>
                <w:szCs w:val="24"/>
              </w:rPr>
            </w:pPr>
            <w:r w:rsidRPr="007754B1">
              <w:rPr>
                <w:rFonts w:ascii="Times New Roman" w:hAnsi="Times New Roman"/>
                <w:b/>
                <w:bCs/>
                <w:sz w:val="24"/>
                <w:szCs w:val="24"/>
              </w:rPr>
              <w:t xml:space="preserve">Знания: </w:t>
            </w:r>
            <w:r w:rsidRPr="007754B1">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754B1" w:rsidRPr="007754B1" w:rsidTr="00B8457C">
        <w:trPr>
          <w:cantSplit/>
          <w:trHeight w:val="615"/>
          <w:jc w:val="center"/>
        </w:trPr>
        <w:tc>
          <w:tcPr>
            <w:tcW w:w="1202" w:type="dxa"/>
            <w:vMerge w:val="restart"/>
            <w:shd w:val="clear" w:color="auto" w:fill="auto"/>
          </w:tcPr>
          <w:p w:rsidR="007754B1" w:rsidRPr="007754B1" w:rsidRDefault="007754B1" w:rsidP="007754B1">
            <w:pPr>
              <w:spacing w:after="0"/>
              <w:ind w:left="113" w:right="113"/>
              <w:jc w:val="center"/>
              <w:rPr>
                <w:rFonts w:ascii="Times New Roman" w:hAnsi="Times New Roman"/>
                <w:sz w:val="24"/>
                <w:szCs w:val="24"/>
              </w:rPr>
            </w:pPr>
            <w:r w:rsidRPr="007754B1">
              <w:rPr>
                <w:rFonts w:ascii="Times New Roman" w:hAnsi="Times New Roman"/>
                <w:sz w:val="24"/>
                <w:szCs w:val="24"/>
              </w:rPr>
              <w:t>ОК 06</w:t>
            </w:r>
          </w:p>
        </w:tc>
        <w:tc>
          <w:tcPr>
            <w:tcW w:w="2839" w:type="dxa"/>
            <w:vMerge w:val="restart"/>
            <w:shd w:val="clear" w:color="auto" w:fill="auto"/>
          </w:tcPr>
          <w:p w:rsidR="007754B1" w:rsidRPr="007754B1" w:rsidRDefault="007754B1" w:rsidP="007754B1">
            <w:pPr>
              <w:suppressAutoHyphens/>
              <w:spacing w:after="0"/>
              <w:rPr>
                <w:rFonts w:ascii="Times New Roman" w:hAnsi="Times New Roman"/>
                <w:sz w:val="24"/>
                <w:szCs w:val="24"/>
              </w:rPr>
            </w:pPr>
            <w:r w:rsidRPr="007754B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7754B1" w:rsidRPr="007754B1" w:rsidRDefault="007754B1" w:rsidP="007754B1">
            <w:pPr>
              <w:suppressAutoHyphens/>
              <w:spacing w:after="0"/>
              <w:jc w:val="both"/>
              <w:rPr>
                <w:rFonts w:ascii="Times New Roman" w:hAnsi="Times New Roman"/>
                <w:sz w:val="24"/>
                <w:szCs w:val="24"/>
              </w:rPr>
            </w:pPr>
            <w:r w:rsidRPr="007754B1">
              <w:rPr>
                <w:rFonts w:ascii="Times New Roman" w:hAnsi="Times New Roman"/>
                <w:b/>
                <w:bCs/>
                <w:sz w:val="24"/>
                <w:szCs w:val="24"/>
              </w:rPr>
              <w:t>Умения:</w:t>
            </w:r>
            <w:r w:rsidRPr="007754B1">
              <w:rPr>
                <w:rFonts w:ascii="Times New Roman" w:hAnsi="Times New Roman"/>
                <w:bCs/>
                <w:sz w:val="24"/>
                <w:szCs w:val="24"/>
              </w:rPr>
              <w:t xml:space="preserve"> описывать значимость своей специальности; применять стандарты антикоррупционного поведения</w:t>
            </w:r>
          </w:p>
        </w:tc>
      </w:tr>
      <w:tr w:rsidR="007754B1" w:rsidRPr="007754B1" w:rsidTr="00B8457C">
        <w:trPr>
          <w:cantSplit/>
          <w:trHeight w:val="1138"/>
          <w:jc w:val="center"/>
        </w:trPr>
        <w:tc>
          <w:tcPr>
            <w:tcW w:w="1202" w:type="dxa"/>
            <w:vMerge/>
          </w:tcPr>
          <w:p w:rsidR="007754B1" w:rsidRPr="007754B1" w:rsidRDefault="007754B1" w:rsidP="007754B1">
            <w:pPr>
              <w:spacing w:after="0"/>
              <w:ind w:left="113" w:right="113"/>
              <w:jc w:val="center"/>
              <w:rPr>
                <w:rFonts w:ascii="Times New Roman" w:hAnsi="Times New Roman"/>
                <w:sz w:val="24"/>
                <w:szCs w:val="24"/>
              </w:rPr>
            </w:pPr>
          </w:p>
        </w:tc>
        <w:tc>
          <w:tcPr>
            <w:tcW w:w="2839" w:type="dxa"/>
            <w:vMerge/>
          </w:tcPr>
          <w:p w:rsidR="007754B1" w:rsidRPr="007754B1" w:rsidRDefault="007754B1" w:rsidP="007754B1">
            <w:pPr>
              <w:suppressAutoHyphens/>
              <w:spacing w:after="0"/>
              <w:rPr>
                <w:rFonts w:ascii="Times New Roman" w:hAnsi="Times New Roman"/>
                <w:sz w:val="24"/>
                <w:szCs w:val="24"/>
                <w:highlight w:val="yellow"/>
              </w:rPr>
            </w:pPr>
          </w:p>
        </w:tc>
        <w:tc>
          <w:tcPr>
            <w:tcW w:w="5449" w:type="dxa"/>
          </w:tcPr>
          <w:p w:rsidR="007754B1" w:rsidRPr="007754B1" w:rsidRDefault="007754B1" w:rsidP="007754B1">
            <w:pPr>
              <w:suppressAutoHyphens/>
              <w:spacing w:after="0"/>
              <w:jc w:val="both"/>
              <w:rPr>
                <w:rFonts w:ascii="Times New Roman" w:hAnsi="Times New Roman"/>
                <w:sz w:val="24"/>
                <w:szCs w:val="24"/>
              </w:rPr>
            </w:pPr>
            <w:r w:rsidRPr="007754B1">
              <w:rPr>
                <w:rFonts w:ascii="Times New Roman" w:hAnsi="Times New Roman"/>
                <w:b/>
                <w:bCs/>
                <w:sz w:val="24"/>
                <w:szCs w:val="24"/>
              </w:rPr>
              <w:t xml:space="preserve">Знания: </w:t>
            </w:r>
            <w:r w:rsidRPr="007754B1">
              <w:rPr>
                <w:rFonts w:ascii="Times New Roman" w:hAnsi="Times New Roman"/>
                <w:b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754B1" w:rsidRPr="007754B1" w:rsidTr="00B8457C">
        <w:trPr>
          <w:cantSplit/>
          <w:trHeight w:val="1267"/>
          <w:jc w:val="center"/>
        </w:trPr>
        <w:tc>
          <w:tcPr>
            <w:tcW w:w="1202" w:type="dxa"/>
            <w:vMerge w:val="restart"/>
          </w:tcPr>
          <w:p w:rsidR="007754B1" w:rsidRPr="007754B1" w:rsidRDefault="007754B1" w:rsidP="007754B1">
            <w:pPr>
              <w:spacing w:after="0"/>
              <w:ind w:left="113" w:right="113"/>
              <w:jc w:val="center"/>
              <w:rPr>
                <w:rFonts w:ascii="Times New Roman" w:hAnsi="Times New Roman"/>
                <w:sz w:val="24"/>
                <w:szCs w:val="24"/>
              </w:rPr>
            </w:pPr>
            <w:r w:rsidRPr="007754B1">
              <w:rPr>
                <w:rFonts w:ascii="Times New Roman" w:hAnsi="Times New Roman"/>
                <w:sz w:val="24"/>
                <w:szCs w:val="24"/>
              </w:rPr>
              <w:lastRenderedPageBreak/>
              <w:t>ОК 08</w:t>
            </w:r>
          </w:p>
        </w:tc>
        <w:tc>
          <w:tcPr>
            <w:tcW w:w="2839" w:type="dxa"/>
            <w:vMerge w:val="restart"/>
          </w:tcPr>
          <w:p w:rsidR="007754B1" w:rsidRPr="007754B1" w:rsidRDefault="007754B1" w:rsidP="007754B1">
            <w:pPr>
              <w:spacing w:after="0"/>
              <w:jc w:val="both"/>
              <w:rPr>
                <w:rFonts w:ascii="Times New Roman" w:hAnsi="Times New Roman"/>
                <w:sz w:val="24"/>
                <w:szCs w:val="24"/>
              </w:rPr>
            </w:pPr>
            <w:r w:rsidRPr="007754B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7754B1" w:rsidRPr="007754B1" w:rsidRDefault="007754B1" w:rsidP="007754B1">
            <w:pPr>
              <w:suppressAutoHyphens/>
              <w:spacing w:after="0"/>
              <w:jc w:val="both"/>
              <w:rPr>
                <w:rFonts w:ascii="Times New Roman" w:hAnsi="Times New Roman"/>
                <w:b/>
                <w:sz w:val="24"/>
                <w:szCs w:val="24"/>
              </w:rPr>
            </w:pPr>
            <w:r w:rsidRPr="007754B1">
              <w:rPr>
                <w:rFonts w:ascii="Times New Roman" w:hAnsi="Times New Roman"/>
                <w:b/>
                <w:sz w:val="24"/>
                <w:szCs w:val="24"/>
              </w:rPr>
              <w:t xml:space="preserve">Умения: </w:t>
            </w:r>
            <w:r w:rsidRPr="007754B1">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7754B1" w:rsidRPr="007754B1" w:rsidTr="00B8457C">
        <w:trPr>
          <w:cantSplit/>
          <w:trHeight w:val="1430"/>
          <w:jc w:val="center"/>
        </w:trPr>
        <w:tc>
          <w:tcPr>
            <w:tcW w:w="1202" w:type="dxa"/>
            <w:vMerge/>
          </w:tcPr>
          <w:p w:rsidR="007754B1" w:rsidRPr="007754B1" w:rsidRDefault="007754B1" w:rsidP="007754B1">
            <w:pPr>
              <w:spacing w:after="0"/>
              <w:ind w:left="113" w:right="113"/>
              <w:jc w:val="center"/>
              <w:rPr>
                <w:rFonts w:ascii="Times New Roman" w:hAnsi="Times New Roman"/>
                <w:sz w:val="24"/>
                <w:szCs w:val="24"/>
              </w:rPr>
            </w:pPr>
          </w:p>
        </w:tc>
        <w:tc>
          <w:tcPr>
            <w:tcW w:w="2839" w:type="dxa"/>
            <w:vMerge/>
          </w:tcPr>
          <w:p w:rsidR="007754B1" w:rsidRPr="007754B1" w:rsidRDefault="007754B1" w:rsidP="007754B1">
            <w:pPr>
              <w:suppressAutoHyphens/>
              <w:spacing w:after="0"/>
              <w:jc w:val="both"/>
              <w:rPr>
                <w:rFonts w:ascii="Times New Roman" w:hAnsi="Times New Roman"/>
                <w:sz w:val="24"/>
                <w:szCs w:val="24"/>
              </w:rPr>
            </w:pPr>
          </w:p>
        </w:tc>
        <w:tc>
          <w:tcPr>
            <w:tcW w:w="5449" w:type="dxa"/>
          </w:tcPr>
          <w:p w:rsidR="007754B1" w:rsidRPr="007754B1" w:rsidRDefault="007754B1" w:rsidP="007754B1">
            <w:pPr>
              <w:suppressAutoHyphens/>
              <w:spacing w:after="0"/>
              <w:jc w:val="both"/>
              <w:rPr>
                <w:rFonts w:ascii="Times New Roman" w:hAnsi="Times New Roman"/>
                <w:b/>
                <w:sz w:val="24"/>
                <w:szCs w:val="24"/>
              </w:rPr>
            </w:pPr>
            <w:r w:rsidRPr="007754B1">
              <w:rPr>
                <w:rFonts w:ascii="Times New Roman" w:hAnsi="Times New Roman"/>
                <w:b/>
                <w:sz w:val="24"/>
                <w:szCs w:val="24"/>
              </w:rPr>
              <w:t xml:space="preserve">Знания: </w:t>
            </w:r>
            <w:r w:rsidRPr="007754B1">
              <w:rPr>
                <w:rFonts w:ascii="Times New Roman" w:hAnsi="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bl>
    <w:p w:rsidR="007754B1" w:rsidRPr="007754B1" w:rsidRDefault="007754B1" w:rsidP="007754B1">
      <w:pPr>
        <w:spacing w:after="0"/>
        <w:ind w:firstLine="709"/>
        <w:jc w:val="both"/>
        <w:rPr>
          <w:rFonts w:ascii="Times New Roman" w:hAnsi="Times New Roman"/>
          <w:b/>
          <w:sz w:val="24"/>
          <w:szCs w:val="24"/>
        </w:rPr>
      </w:pPr>
    </w:p>
    <w:p w:rsidR="007754B1" w:rsidRPr="007754B1" w:rsidRDefault="007754B1" w:rsidP="007754B1">
      <w:pPr>
        <w:spacing w:after="0"/>
        <w:ind w:firstLine="709"/>
        <w:jc w:val="both"/>
        <w:rPr>
          <w:rFonts w:ascii="Times New Roman" w:hAnsi="Times New Roman"/>
          <w:sz w:val="24"/>
          <w:szCs w:val="24"/>
        </w:rPr>
      </w:pPr>
      <w:r w:rsidRPr="007754B1">
        <w:rPr>
          <w:rFonts w:ascii="Times New Roman" w:hAnsi="Times New Roman"/>
          <w:sz w:val="24"/>
          <w:szCs w:val="24"/>
        </w:rPr>
        <w:t xml:space="preserve">1.3. Профессиональные компетенции </w:t>
      </w:r>
    </w:p>
    <w:p w:rsidR="007754B1" w:rsidRPr="007754B1" w:rsidRDefault="007754B1" w:rsidP="007754B1">
      <w:pPr>
        <w:spacing w:after="0"/>
        <w:ind w:firstLine="709"/>
        <w:jc w:val="both"/>
        <w:rPr>
          <w:rFonts w:ascii="Times New Roman" w:hAnsi="Times New Roman"/>
          <w:b/>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4393"/>
      </w:tblGrid>
      <w:tr w:rsidR="007754B1" w:rsidRPr="007754B1" w:rsidTr="00B8457C">
        <w:trPr>
          <w:jc w:val="center"/>
        </w:trPr>
        <w:tc>
          <w:tcPr>
            <w:tcW w:w="2268" w:type="dxa"/>
          </w:tcPr>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 xml:space="preserve">Основные виды </w:t>
            </w:r>
          </w:p>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деятельности</w:t>
            </w:r>
          </w:p>
        </w:tc>
        <w:tc>
          <w:tcPr>
            <w:tcW w:w="2552" w:type="dxa"/>
          </w:tcPr>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Код и наименование</w:t>
            </w:r>
          </w:p>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компетенции</w:t>
            </w:r>
          </w:p>
        </w:tc>
        <w:tc>
          <w:tcPr>
            <w:tcW w:w="4393" w:type="dxa"/>
          </w:tcPr>
          <w:p w:rsidR="007754B1" w:rsidRPr="007754B1" w:rsidRDefault="007754B1" w:rsidP="007754B1">
            <w:pPr>
              <w:suppressAutoHyphens/>
              <w:spacing w:after="0"/>
              <w:jc w:val="center"/>
              <w:rPr>
                <w:rFonts w:ascii="Times New Roman" w:hAnsi="Times New Roman"/>
                <w:b/>
                <w:sz w:val="24"/>
                <w:szCs w:val="24"/>
              </w:rPr>
            </w:pPr>
            <w:r w:rsidRPr="007754B1">
              <w:rPr>
                <w:rFonts w:ascii="Times New Roman" w:hAnsi="Times New Roman"/>
                <w:b/>
                <w:sz w:val="24"/>
                <w:szCs w:val="24"/>
              </w:rPr>
              <w:t>Показатели освоения компетенции</w:t>
            </w:r>
          </w:p>
        </w:tc>
      </w:tr>
      <w:tr w:rsidR="007754B1" w:rsidRPr="007754B1" w:rsidTr="00B8457C">
        <w:trPr>
          <w:trHeight w:val="481"/>
          <w:jc w:val="center"/>
        </w:trPr>
        <w:tc>
          <w:tcPr>
            <w:tcW w:w="2268" w:type="dxa"/>
            <w:vMerge w:val="restart"/>
          </w:tcPr>
          <w:p w:rsidR="007754B1" w:rsidRPr="007754B1" w:rsidRDefault="007754B1" w:rsidP="007754B1">
            <w:pPr>
              <w:spacing w:after="0"/>
              <w:jc w:val="both"/>
              <w:rPr>
                <w:rFonts w:ascii="Times New Roman" w:hAnsi="Times New Roman"/>
                <w:sz w:val="24"/>
                <w:szCs w:val="24"/>
              </w:rPr>
            </w:pPr>
            <w:r w:rsidRPr="007754B1">
              <w:rPr>
                <w:rFonts w:ascii="Times New Roman" w:hAnsi="Times New Roman"/>
                <w:sz w:val="24"/>
                <w:szCs w:val="24"/>
              </w:rPr>
              <w:t>Проведение мероприятий по профилактике неинфекционных и инфекционных заболеваний, формированию здорового образа жизни</w:t>
            </w:r>
          </w:p>
        </w:tc>
        <w:tc>
          <w:tcPr>
            <w:tcW w:w="2552" w:type="dxa"/>
            <w:vMerge w:val="restart"/>
          </w:tcPr>
          <w:p w:rsidR="007754B1" w:rsidRPr="007754B1" w:rsidRDefault="007754B1" w:rsidP="007754B1">
            <w:pPr>
              <w:autoSpaceDE w:val="0"/>
              <w:autoSpaceDN w:val="0"/>
              <w:adjustRightInd w:val="0"/>
              <w:spacing w:after="0"/>
              <w:rPr>
                <w:rFonts w:ascii="Times New Roman" w:hAnsi="Times New Roman"/>
                <w:sz w:val="24"/>
                <w:szCs w:val="24"/>
              </w:rPr>
            </w:pPr>
            <w:r w:rsidRPr="007754B1">
              <w:rPr>
                <w:rFonts w:ascii="Times New Roman" w:hAnsi="Times New Roman"/>
                <w:sz w:val="24"/>
                <w:szCs w:val="24"/>
              </w:rPr>
              <w:t>ПК 3.2. Пропагандировать здоровый образ жизни</w:t>
            </w:r>
          </w:p>
          <w:p w:rsidR="007754B1" w:rsidRPr="007754B1" w:rsidRDefault="007754B1" w:rsidP="007754B1">
            <w:pPr>
              <w:spacing w:after="0"/>
              <w:jc w:val="both"/>
              <w:rPr>
                <w:rFonts w:ascii="Times New Roman" w:hAnsi="Times New Roman"/>
                <w:sz w:val="24"/>
                <w:szCs w:val="24"/>
              </w:rPr>
            </w:pP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Навыки:</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проведения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tc>
      </w:tr>
      <w:tr w:rsidR="007754B1" w:rsidRPr="007754B1" w:rsidTr="00B8457C">
        <w:trPr>
          <w:trHeight w:val="481"/>
          <w:jc w:val="center"/>
        </w:trPr>
        <w:tc>
          <w:tcPr>
            <w:tcW w:w="2268" w:type="dxa"/>
            <w:vMerge/>
          </w:tcPr>
          <w:p w:rsidR="007754B1" w:rsidRPr="007754B1" w:rsidRDefault="007754B1" w:rsidP="007754B1">
            <w:pPr>
              <w:spacing w:after="0"/>
              <w:jc w:val="both"/>
              <w:rPr>
                <w:rFonts w:ascii="Times New Roman" w:hAnsi="Times New Roman"/>
                <w:sz w:val="24"/>
                <w:szCs w:val="24"/>
              </w:rPr>
            </w:pPr>
          </w:p>
        </w:tc>
        <w:tc>
          <w:tcPr>
            <w:tcW w:w="2552" w:type="dxa"/>
            <w:vMerge/>
          </w:tcPr>
          <w:p w:rsidR="007754B1" w:rsidRPr="007754B1" w:rsidRDefault="007754B1" w:rsidP="007754B1">
            <w:pPr>
              <w:spacing w:after="0"/>
              <w:jc w:val="both"/>
              <w:rPr>
                <w:rFonts w:ascii="Times New Roman" w:hAnsi="Times New Roman"/>
                <w:sz w:val="24"/>
                <w:szCs w:val="24"/>
              </w:rPr>
            </w:pP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Умения: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формировать общественное мнение в пользу здорового образа жизни и мотивировать пациентов на ведение здорового образа жизни;</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r>
      <w:tr w:rsidR="007754B1" w:rsidRPr="007754B1" w:rsidTr="00B8457C">
        <w:trPr>
          <w:trHeight w:val="481"/>
          <w:jc w:val="center"/>
        </w:trPr>
        <w:tc>
          <w:tcPr>
            <w:tcW w:w="2268" w:type="dxa"/>
            <w:vMerge/>
          </w:tcPr>
          <w:p w:rsidR="007754B1" w:rsidRPr="007754B1" w:rsidRDefault="007754B1" w:rsidP="007754B1">
            <w:pPr>
              <w:spacing w:after="0"/>
              <w:jc w:val="both"/>
              <w:rPr>
                <w:rFonts w:ascii="Times New Roman" w:hAnsi="Times New Roman"/>
                <w:sz w:val="24"/>
                <w:szCs w:val="24"/>
              </w:rPr>
            </w:pPr>
          </w:p>
        </w:tc>
        <w:tc>
          <w:tcPr>
            <w:tcW w:w="2552" w:type="dxa"/>
            <w:vMerge/>
          </w:tcPr>
          <w:p w:rsidR="007754B1" w:rsidRPr="007754B1" w:rsidRDefault="007754B1" w:rsidP="007754B1">
            <w:pPr>
              <w:spacing w:after="0"/>
              <w:jc w:val="both"/>
              <w:rPr>
                <w:rFonts w:ascii="Times New Roman" w:hAnsi="Times New Roman"/>
                <w:sz w:val="24"/>
                <w:szCs w:val="24"/>
              </w:rPr>
            </w:pP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Знания: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принципы здорового образа жизни, основы сохранения и укрепления здоровья;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 xml:space="preserve">факторы, способствующие сохранению </w:t>
            </w:r>
            <w:r w:rsidRPr="007754B1">
              <w:rPr>
                <w:rFonts w:ascii="Times New Roman" w:hAnsi="Times New Roman"/>
                <w:sz w:val="24"/>
                <w:szCs w:val="24"/>
              </w:rPr>
              <w:lastRenderedPageBreak/>
              <w:t>здоровья;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формы и методы работы по формированию здорового образа жизни;</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tc>
      </w:tr>
      <w:tr w:rsidR="007754B1" w:rsidRPr="007754B1" w:rsidTr="00B8457C">
        <w:trPr>
          <w:trHeight w:val="481"/>
          <w:jc w:val="center"/>
        </w:trPr>
        <w:tc>
          <w:tcPr>
            <w:tcW w:w="2268" w:type="dxa"/>
            <w:vMerge/>
          </w:tcPr>
          <w:p w:rsidR="007754B1" w:rsidRPr="007754B1" w:rsidRDefault="007754B1" w:rsidP="007754B1">
            <w:pPr>
              <w:spacing w:after="0"/>
              <w:jc w:val="both"/>
              <w:rPr>
                <w:rFonts w:ascii="Times New Roman" w:hAnsi="Times New Roman"/>
                <w:sz w:val="24"/>
                <w:szCs w:val="24"/>
              </w:rPr>
            </w:pPr>
          </w:p>
        </w:tc>
        <w:tc>
          <w:tcPr>
            <w:tcW w:w="2552" w:type="dxa"/>
            <w:vMerge w:val="restart"/>
          </w:tcPr>
          <w:p w:rsidR="007754B1" w:rsidRPr="007754B1" w:rsidRDefault="007754B1" w:rsidP="007754B1">
            <w:pPr>
              <w:spacing w:after="0"/>
              <w:jc w:val="both"/>
              <w:rPr>
                <w:rFonts w:ascii="Times New Roman" w:hAnsi="Times New Roman"/>
                <w:sz w:val="24"/>
                <w:szCs w:val="24"/>
              </w:rPr>
            </w:pPr>
            <w:r w:rsidRPr="007754B1">
              <w:rPr>
                <w:rFonts w:ascii="Times New Roman" w:hAnsi="Times New Roman"/>
                <w:sz w:val="24"/>
                <w:szCs w:val="24"/>
              </w:rPr>
              <w:t>ПК 4.6. Участвовать в проведении мероприятий медицинской реабилитации.</w:t>
            </w: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Навыки:</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проведения мероприятий медицинской реабилитации</w:t>
            </w:r>
          </w:p>
        </w:tc>
      </w:tr>
      <w:tr w:rsidR="007754B1" w:rsidRPr="007754B1" w:rsidTr="00B8457C">
        <w:trPr>
          <w:trHeight w:val="481"/>
          <w:jc w:val="center"/>
        </w:trPr>
        <w:tc>
          <w:tcPr>
            <w:tcW w:w="2268" w:type="dxa"/>
            <w:vMerge/>
          </w:tcPr>
          <w:p w:rsidR="007754B1" w:rsidRPr="007754B1" w:rsidRDefault="007754B1" w:rsidP="007754B1">
            <w:pPr>
              <w:spacing w:after="0"/>
              <w:jc w:val="both"/>
              <w:rPr>
                <w:rFonts w:ascii="Times New Roman" w:hAnsi="Times New Roman"/>
                <w:sz w:val="24"/>
                <w:szCs w:val="24"/>
              </w:rPr>
            </w:pPr>
          </w:p>
        </w:tc>
        <w:tc>
          <w:tcPr>
            <w:tcW w:w="2552" w:type="dxa"/>
            <w:vMerge/>
          </w:tcPr>
          <w:p w:rsidR="007754B1" w:rsidRPr="007754B1" w:rsidRDefault="007754B1" w:rsidP="007754B1">
            <w:pPr>
              <w:spacing w:after="0"/>
              <w:jc w:val="both"/>
              <w:rPr>
                <w:rFonts w:ascii="Times New Roman" w:hAnsi="Times New Roman"/>
                <w:sz w:val="24"/>
                <w:szCs w:val="24"/>
              </w:rPr>
            </w:pP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Умения: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выполнять работу по проведению мероприятий медицинской реабилитации</w:t>
            </w:r>
          </w:p>
        </w:tc>
      </w:tr>
      <w:tr w:rsidR="007754B1" w:rsidRPr="007754B1" w:rsidTr="00B8457C">
        <w:trPr>
          <w:trHeight w:val="481"/>
          <w:jc w:val="center"/>
        </w:trPr>
        <w:tc>
          <w:tcPr>
            <w:tcW w:w="2268" w:type="dxa"/>
            <w:vMerge/>
          </w:tcPr>
          <w:p w:rsidR="007754B1" w:rsidRPr="007754B1" w:rsidRDefault="007754B1" w:rsidP="007754B1">
            <w:pPr>
              <w:spacing w:after="0"/>
              <w:jc w:val="both"/>
              <w:rPr>
                <w:rFonts w:ascii="Times New Roman" w:hAnsi="Times New Roman"/>
                <w:sz w:val="24"/>
                <w:szCs w:val="24"/>
              </w:rPr>
            </w:pPr>
          </w:p>
        </w:tc>
        <w:tc>
          <w:tcPr>
            <w:tcW w:w="2552" w:type="dxa"/>
            <w:vMerge/>
          </w:tcPr>
          <w:p w:rsidR="007754B1" w:rsidRPr="007754B1" w:rsidRDefault="007754B1" w:rsidP="007754B1">
            <w:pPr>
              <w:spacing w:after="0"/>
              <w:jc w:val="both"/>
              <w:rPr>
                <w:rFonts w:ascii="Times New Roman" w:hAnsi="Times New Roman"/>
                <w:sz w:val="24"/>
                <w:szCs w:val="24"/>
              </w:rPr>
            </w:pPr>
          </w:p>
        </w:tc>
        <w:tc>
          <w:tcPr>
            <w:tcW w:w="4393" w:type="dxa"/>
          </w:tcPr>
          <w:p w:rsidR="007754B1" w:rsidRPr="007754B1" w:rsidRDefault="007754B1" w:rsidP="007754B1">
            <w:pPr>
              <w:spacing w:after="0"/>
              <w:rPr>
                <w:rFonts w:ascii="Times New Roman" w:hAnsi="Times New Roman"/>
                <w:b/>
                <w:sz w:val="24"/>
                <w:szCs w:val="24"/>
              </w:rPr>
            </w:pPr>
            <w:r w:rsidRPr="007754B1">
              <w:rPr>
                <w:rFonts w:ascii="Times New Roman" w:hAnsi="Times New Roman"/>
                <w:b/>
                <w:sz w:val="24"/>
                <w:szCs w:val="24"/>
              </w:rPr>
              <w:t>Знания:</w:t>
            </w:r>
          </w:p>
          <w:p w:rsidR="007754B1" w:rsidRPr="007754B1" w:rsidRDefault="007754B1" w:rsidP="007754B1">
            <w:pPr>
              <w:spacing w:after="0"/>
              <w:rPr>
                <w:rFonts w:ascii="Times New Roman" w:hAnsi="Times New Roman"/>
                <w:sz w:val="24"/>
                <w:szCs w:val="24"/>
              </w:rPr>
            </w:pPr>
            <w:r w:rsidRPr="007754B1">
              <w:rPr>
                <w:rFonts w:ascii="Times New Roman" w:hAnsi="Times New Roman"/>
                <w:sz w:val="24"/>
                <w:szCs w:val="24"/>
              </w:rPr>
              <w:t>порядок медицинской реабилитации</w:t>
            </w:r>
          </w:p>
        </w:tc>
      </w:tr>
    </w:tbl>
    <w:p w:rsidR="007754B1" w:rsidRPr="007754B1" w:rsidRDefault="007754B1" w:rsidP="007754B1">
      <w:pPr>
        <w:spacing w:after="0"/>
        <w:ind w:firstLine="709"/>
        <w:jc w:val="both"/>
        <w:rPr>
          <w:rFonts w:ascii="Times New Roman" w:hAnsi="Times New Roman"/>
          <w:b/>
          <w:sz w:val="24"/>
          <w:szCs w:val="24"/>
        </w:rPr>
      </w:pPr>
    </w:p>
    <w:p w:rsidR="007754B1" w:rsidRPr="007754B1" w:rsidRDefault="007754B1" w:rsidP="007754B1">
      <w:pPr>
        <w:spacing w:after="0"/>
        <w:ind w:firstLine="709"/>
        <w:jc w:val="both"/>
        <w:rPr>
          <w:rFonts w:ascii="Times New Roman" w:hAnsi="Times New Roman"/>
          <w:b/>
          <w:sz w:val="24"/>
          <w:szCs w:val="24"/>
        </w:rPr>
      </w:pPr>
    </w:p>
    <w:p w:rsidR="007754B1" w:rsidRPr="007754B1" w:rsidRDefault="007754B1" w:rsidP="007754B1">
      <w:pPr>
        <w:spacing w:after="0"/>
        <w:rPr>
          <w:rFonts w:ascii="Times New Roman" w:hAnsi="Times New Roman"/>
          <w:sz w:val="28"/>
          <w:szCs w:val="28"/>
        </w:rPr>
      </w:pPr>
      <w:r w:rsidRPr="007754B1">
        <w:rPr>
          <w:rFonts w:ascii="Times New Roman" w:hAnsi="Times New Roman"/>
          <w:sz w:val="28"/>
          <w:szCs w:val="28"/>
        </w:rPr>
        <w:t>1.4.В ходе освоения учебной дисциплины обучающиеся должны достичь следующих личностных результатов:</w:t>
      </w:r>
    </w:p>
    <w:p w:rsidR="007754B1" w:rsidRPr="007754B1" w:rsidRDefault="007754B1" w:rsidP="007754B1">
      <w:pPr>
        <w:spacing w:after="0"/>
        <w:ind w:firstLine="709"/>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7754B1" w:rsidRPr="007754B1" w:rsidTr="00B8457C">
        <w:tc>
          <w:tcPr>
            <w:tcW w:w="7338" w:type="dxa"/>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t xml:space="preserve">Личностные результаты </w:t>
            </w:r>
          </w:p>
          <w:p w:rsidR="007754B1" w:rsidRPr="007754B1" w:rsidRDefault="007754B1" w:rsidP="007754B1">
            <w:pPr>
              <w:spacing w:after="0"/>
              <w:ind w:firstLine="33"/>
              <w:jc w:val="center"/>
              <w:rPr>
                <w:rFonts w:ascii="Times New Roman" w:hAnsi="Times New Roman"/>
                <w:b/>
                <w:bCs/>
                <w:sz w:val="24"/>
                <w:szCs w:val="24"/>
              </w:rPr>
            </w:pPr>
          </w:p>
        </w:tc>
        <w:tc>
          <w:tcPr>
            <w:tcW w:w="2409" w:type="dxa"/>
            <w:vAlign w:val="center"/>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t xml:space="preserve">Код личностных результатов </w:t>
            </w:r>
          </w:p>
        </w:tc>
      </w:tr>
      <w:tr w:rsidR="007754B1" w:rsidRPr="007754B1" w:rsidTr="00B8457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754B1" w:rsidRPr="007754B1" w:rsidRDefault="007754B1" w:rsidP="007754B1">
            <w:pPr>
              <w:spacing w:after="0"/>
              <w:jc w:val="both"/>
              <w:rPr>
                <w:rFonts w:ascii="Times New Roman" w:hAnsi="Times New Roman"/>
                <w:b/>
                <w:bCs/>
                <w:sz w:val="24"/>
                <w:szCs w:val="24"/>
              </w:rPr>
            </w:pPr>
            <w:r w:rsidRPr="007754B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7754B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7754B1">
              <w:rPr>
                <w:rFonts w:ascii="Times New Roman" w:hAnsi="Times New Roman"/>
                <w:sz w:val="24"/>
                <w:szCs w:val="24"/>
              </w:rPr>
              <w:br/>
              <w:t xml:space="preserve">с Российским государством, демонстрирующий ответственность </w:t>
            </w:r>
            <w:r w:rsidRPr="007754B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7754B1">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t>ЛР 1</w:t>
            </w:r>
          </w:p>
        </w:tc>
      </w:tr>
      <w:tr w:rsidR="007754B1" w:rsidRPr="007754B1" w:rsidTr="00B8457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754B1" w:rsidRPr="007754B1" w:rsidRDefault="007754B1" w:rsidP="007754B1">
            <w:pPr>
              <w:spacing w:after="0"/>
              <w:ind w:firstLine="33"/>
              <w:jc w:val="both"/>
              <w:rPr>
                <w:rFonts w:ascii="Times New Roman" w:hAnsi="Times New Roman"/>
                <w:b/>
                <w:bCs/>
                <w:sz w:val="24"/>
                <w:szCs w:val="24"/>
              </w:rPr>
            </w:pPr>
            <w:r w:rsidRPr="007754B1">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754B1">
              <w:rPr>
                <w:rFonts w:ascii="Times New Roman" w:hAnsi="Times New Roman"/>
                <w:sz w:val="24"/>
                <w:szCs w:val="24"/>
              </w:rPr>
              <w:br/>
              <w:t xml:space="preserve">в течение жизни Демонстрирующий позитивное отношение </w:t>
            </w:r>
            <w:r w:rsidRPr="007754B1">
              <w:rPr>
                <w:rFonts w:ascii="Times New Roman" w:hAnsi="Times New Roman"/>
                <w:sz w:val="24"/>
                <w:szCs w:val="24"/>
              </w:rPr>
              <w:br/>
              <w:t xml:space="preserve">к регулированию трудовых отношений. Ориентированный </w:t>
            </w:r>
            <w:r w:rsidRPr="007754B1">
              <w:rPr>
                <w:rFonts w:ascii="Times New Roman" w:hAnsi="Times New Roman"/>
                <w:sz w:val="24"/>
                <w:szCs w:val="24"/>
              </w:rPr>
              <w:br/>
            </w:r>
            <w:r w:rsidRPr="007754B1">
              <w:rPr>
                <w:rFonts w:ascii="Times New Roman" w:hAnsi="Times New Roman"/>
                <w:sz w:val="24"/>
                <w:szCs w:val="24"/>
              </w:rPr>
              <w:lastRenderedPageBreak/>
              <w:t xml:space="preserve">на самообразование и профессиональную переподготовку </w:t>
            </w:r>
            <w:r w:rsidRPr="007754B1">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lastRenderedPageBreak/>
              <w:t>ЛР 4</w:t>
            </w:r>
          </w:p>
        </w:tc>
      </w:tr>
      <w:tr w:rsidR="007754B1" w:rsidRPr="007754B1" w:rsidTr="00B8457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754B1" w:rsidRPr="007754B1" w:rsidRDefault="007754B1" w:rsidP="007754B1">
            <w:pPr>
              <w:spacing w:after="0"/>
              <w:ind w:firstLine="33"/>
              <w:jc w:val="both"/>
              <w:rPr>
                <w:rFonts w:ascii="Times New Roman" w:hAnsi="Times New Roman"/>
                <w:b/>
                <w:bCs/>
                <w:sz w:val="24"/>
                <w:szCs w:val="24"/>
              </w:rPr>
            </w:pPr>
            <w:r w:rsidRPr="007754B1">
              <w:rPr>
                <w:rFonts w:ascii="Times New Roman" w:hAnsi="Times New Roman"/>
                <w:sz w:val="24"/>
                <w:szCs w:val="24"/>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7754B1">
              <w:rPr>
                <w:rFonts w:ascii="Times New Roman" w:hAnsi="Times New Roman"/>
                <w:sz w:val="24"/>
                <w:szCs w:val="24"/>
              </w:rPr>
              <w:br/>
              <w:t xml:space="preserve">к физическому совершенствованию. Проявляющий сознательное </w:t>
            </w:r>
            <w:r w:rsidRPr="007754B1">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tcBorders>
            <w:vAlign w:val="center"/>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t>ЛР 9</w:t>
            </w:r>
          </w:p>
        </w:tc>
      </w:tr>
      <w:tr w:rsidR="007754B1" w:rsidRPr="007754B1" w:rsidTr="00B8457C">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754B1" w:rsidRPr="007754B1" w:rsidRDefault="007754B1" w:rsidP="007754B1">
            <w:pPr>
              <w:spacing w:after="0"/>
              <w:jc w:val="both"/>
              <w:rPr>
                <w:rFonts w:ascii="Times New Roman" w:hAnsi="Times New Roman"/>
                <w:b/>
                <w:bCs/>
                <w:sz w:val="24"/>
                <w:szCs w:val="24"/>
              </w:rPr>
            </w:pPr>
            <w:r w:rsidRPr="007754B1">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7754B1">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7754B1">
              <w:rPr>
                <w:rFonts w:ascii="Times New Roman" w:hAnsi="Times New Roman"/>
                <w:sz w:val="24"/>
                <w:szCs w:val="24"/>
              </w:rPr>
              <w:br/>
              <w:t xml:space="preserve">и самовыражения в обществе, выражающий сопричастность </w:t>
            </w:r>
            <w:r w:rsidRPr="007754B1">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7754B1">
              <w:rPr>
                <w:rFonts w:ascii="Times New Roman" w:hAnsi="Times New Roman"/>
                <w:sz w:val="24"/>
                <w:szCs w:val="24"/>
              </w:rPr>
              <w:br/>
              <w:t xml:space="preserve">и мирового художественного наследия, роли народных традиций </w:t>
            </w:r>
            <w:r w:rsidRPr="007754B1">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tcBorders>
            <w:vAlign w:val="center"/>
          </w:tcPr>
          <w:p w:rsidR="007754B1" w:rsidRPr="007754B1" w:rsidRDefault="007754B1" w:rsidP="007754B1">
            <w:pPr>
              <w:spacing w:after="0"/>
              <w:ind w:firstLine="33"/>
              <w:jc w:val="center"/>
              <w:rPr>
                <w:rFonts w:ascii="Times New Roman" w:hAnsi="Times New Roman"/>
                <w:b/>
                <w:bCs/>
                <w:sz w:val="24"/>
                <w:szCs w:val="24"/>
              </w:rPr>
            </w:pPr>
            <w:r w:rsidRPr="007754B1">
              <w:rPr>
                <w:rFonts w:ascii="Times New Roman" w:hAnsi="Times New Roman"/>
                <w:b/>
                <w:bCs/>
                <w:sz w:val="24"/>
                <w:szCs w:val="24"/>
              </w:rPr>
              <w:t>ЛР 11</w:t>
            </w:r>
          </w:p>
        </w:tc>
      </w:tr>
    </w:tbl>
    <w:p w:rsidR="007754B1" w:rsidRPr="007754B1" w:rsidRDefault="007754B1" w:rsidP="007754B1">
      <w:pPr>
        <w:spacing w:after="0"/>
        <w:ind w:firstLine="709"/>
        <w:rPr>
          <w:rFonts w:ascii="Times New Roman" w:hAnsi="Times New Roman"/>
          <w:sz w:val="28"/>
          <w:szCs w:val="28"/>
        </w:rPr>
        <w:sectPr w:rsidR="007754B1" w:rsidRPr="007754B1" w:rsidSect="007754B1">
          <w:footerReference w:type="default" r:id="rId8"/>
          <w:type w:val="continuous"/>
          <w:pgSz w:w="11906" w:h="16838"/>
          <w:pgMar w:top="1134" w:right="567" w:bottom="1134" w:left="1701" w:header="709" w:footer="709" w:gutter="0"/>
          <w:cols w:space="708"/>
          <w:docGrid w:linePitch="360"/>
        </w:sectPr>
      </w:pPr>
    </w:p>
    <w:p w:rsidR="007754B1" w:rsidRPr="007754B1" w:rsidRDefault="007754B1" w:rsidP="007754B1">
      <w:pPr>
        <w:suppressAutoHyphens/>
        <w:spacing w:after="0"/>
        <w:jc w:val="center"/>
        <w:rPr>
          <w:rFonts w:ascii="Times New Roman" w:eastAsia="Times New Roman" w:hAnsi="Times New Roman" w:cs="Times New Roman"/>
          <w:b/>
          <w:sz w:val="24"/>
          <w:szCs w:val="24"/>
          <w:lang w:eastAsia="ru-RU"/>
        </w:rPr>
      </w:pPr>
    </w:p>
    <w:p w:rsidR="007754B1" w:rsidRPr="007754B1" w:rsidRDefault="007754B1" w:rsidP="007754B1">
      <w:pPr>
        <w:suppressAutoHyphens/>
        <w:spacing w:after="0"/>
        <w:jc w:val="center"/>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2. СТРУКТУРА И СОДЕРЖАНИЕ УЧЕБНОЙ ДИСЦИПЛИНЫ</w:t>
      </w:r>
    </w:p>
    <w:p w:rsidR="007754B1" w:rsidRPr="007754B1" w:rsidRDefault="007754B1" w:rsidP="007754B1">
      <w:pPr>
        <w:suppressAutoHyphens/>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3"/>
        <w:gridCol w:w="2592"/>
      </w:tblGrid>
      <w:tr w:rsidR="007754B1" w:rsidRPr="007754B1" w:rsidTr="00B8457C">
        <w:trPr>
          <w:trHeight w:val="490"/>
        </w:trPr>
        <w:tc>
          <w:tcPr>
            <w:tcW w:w="3685" w:type="pct"/>
            <w:vAlign w:val="center"/>
          </w:tcPr>
          <w:p w:rsidR="007754B1" w:rsidRPr="007754B1" w:rsidRDefault="007754B1" w:rsidP="007754B1">
            <w:pPr>
              <w:suppressAutoHyphens/>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Вид учебной работы</w:t>
            </w:r>
          </w:p>
        </w:tc>
        <w:tc>
          <w:tcPr>
            <w:tcW w:w="1315" w:type="pct"/>
            <w:vAlign w:val="center"/>
          </w:tcPr>
          <w:p w:rsidR="007754B1" w:rsidRPr="007754B1" w:rsidRDefault="007754B1" w:rsidP="007754B1">
            <w:pPr>
              <w:suppressAutoHyphens/>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Объем в часах</w:t>
            </w:r>
          </w:p>
        </w:tc>
      </w:tr>
      <w:tr w:rsidR="007754B1" w:rsidRPr="007754B1" w:rsidTr="00B8457C">
        <w:trPr>
          <w:trHeight w:val="490"/>
        </w:trPr>
        <w:tc>
          <w:tcPr>
            <w:tcW w:w="3685" w:type="pct"/>
            <w:vAlign w:val="center"/>
          </w:tcPr>
          <w:p w:rsidR="007754B1" w:rsidRPr="007754B1" w:rsidRDefault="007754B1" w:rsidP="007754B1">
            <w:pPr>
              <w:suppressAutoHyphens/>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7754B1" w:rsidRPr="007754B1" w:rsidRDefault="007754B1" w:rsidP="007754B1">
            <w:pPr>
              <w:suppressAutoHyphens/>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val="en-US" w:eastAsia="ru-RU"/>
              </w:rPr>
              <w:t>1</w:t>
            </w:r>
            <w:r w:rsidRPr="007754B1">
              <w:rPr>
                <w:rFonts w:ascii="Times New Roman" w:eastAsia="Times New Roman" w:hAnsi="Times New Roman" w:cs="Times New Roman"/>
                <w:b/>
                <w:sz w:val="24"/>
                <w:szCs w:val="24"/>
                <w:lang w:eastAsia="ru-RU"/>
              </w:rPr>
              <w:t>10</w:t>
            </w:r>
          </w:p>
        </w:tc>
      </w:tr>
      <w:tr w:rsidR="007754B1" w:rsidRPr="007754B1" w:rsidTr="00B8457C">
        <w:trPr>
          <w:trHeight w:val="336"/>
        </w:trPr>
        <w:tc>
          <w:tcPr>
            <w:tcW w:w="5000" w:type="pct"/>
            <w:gridSpan w:val="2"/>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в т. ч.:</w:t>
            </w:r>
          </w:p>
        </w:tc>
      </w:tr>
      <w:tr w:rsidR="007754B1" w:rsidRPr="007754B1" w:rsidTr="00B8457C">
        <w:trPr>
          <w:trHeight w:val="215"/>
        </w:trPr>
        <w:tc>
          <w:tcPr>
            <w:tcW w:w="3685" w:type="pct"/>
            <w:tcBorders>
              <w:bottom w:val="single" w:sz="4" w:space="0" w:color="auto"/>
            </w:tcBorders>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теоретическое обучение</w:t>
            </w:r>
          </w:p>
        </w:tc>
        <w:tc>
          <w:tcPr>
            <w:tcW w:w="1315" w:type="pct"/>
            <w:vMerge w:val="restart"/>
            <w:vAlign w:val="center"/>
          </w:tcPr>
          <w:p w:rsidR="007754B1" w:rsidRPr="007754B1" w:rsidRDefault="007754B1" w:rsidP="007754B1">
            <w:pPr>
              <w:suppressAutoHyphens/>
              <w:spacing w:after="0"/>
              <w:rPr>
                <w:rFonts w:ascii="Times New Roman" w:eastAsia="Times New Roman" w:hAnsi="Times New Roman" w:cs="Times New Roman"/>
                <w:sz w:val="24"/>
                <w:szCs w:val="24"/>
                <w:lang w:val="en-US" w:eastAsia="ru-RU"/>
              </w:rPr>
            </w:pPr>
            <w:r w:rsidRPr="007754B1">
              <w:rPr>
                <w:rFonts w:ascii="Times New Roman" w:eastAsia="Times New Roman" w:hAnsi="Times New Roman" w:cs="Times New Roman"/>
                <w:sz w:val="24"/>
                <w:szCs w:val="24"/>
                <w:lang w:val="en-US" w:eastAsia="ru-RU"/>
              </w:rPr>
              <w:t>8</w:t>
            </w:r>
          </w:p>
        </w:tc>
      </w:tr>
      <w:tr w:rsidR="007754B1" w:rsidRPr="007754B1" w:rsidTr="00B8457C">
        <w:trPr>
          <w:trHeight w:val="86"/>
        </w:trPr>
        <w:tc>
          <w:tcPr>
            <w:tcW w:w="3685" w:type="pct"/>
            <w:tcBorders>
              <w:top w:val="single" w:sz="4" w:space="0" w:color="auto"/>
              <w:bottom w:val="single" w:sz="4" w:space="0" w:color="auto"/>
            </w:tcBorders>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p>
        </w:tc>
        <w:tc>
          <w:tcPr>
            <w:tcW w:w="1315" w:type="pct"/>
            <w:vMerge/>
            <w:vAlign w:val="center"/>
          </w:tcPr>
          <w:p w:rsidR="007754B1" w:rsidRPr="007754B1" w:rsidRDefault="007754B1" w:rsidP="007754B1">
            <w:pPr>
              <w:suppressAutoHyphens/>
              <w:spacing w:after="0"/>
              <w:rPr>
                <w:rFonts w:ascii="Times New Roman" w:eastAsia="Times New Roman" w:hAnsi="Times New Roman" w:cs="Times New Roman"/>
                <w:sz w:val="24"/>
                <w:szCs w:val="24"/>
                <w:lang w:val="en-US" w:eastAsia="ru-RU"/>
              </w:rPr>
            </w:pPr>
          </w:p>
        </w:tc>
      </w:tr>
      <w:tr w:rsidR="007754B1" w:rsidRPr="007754B1" w:rsidTr="00B8457C">
        <w:trPr>
          <w:trHeight w:val="258"/>
        </w:trPr>
        <w:tc>
          <w:tcPr>
            <w:tcW w:w="3685" w:type="pct"/>
            <w:tcBorders>
              <w:top w:val="single" w:sz="4" w:space="0" w:color="auto"/>
            </w:tcBorders>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p>
        </w:tc>
        <w:tc>
          <w:tcPr>
            <w:tcW w:w="1315" w:type="pct"/>
            <w:vMerge/>
            <w:vAlign w:val="center"/>
          </w:tcPr>
          <w:p w:rsidR="007754B1" w:rsidRPr="007754B1" w:rsidRDefault="007754B1" w:rsidP="007754B1">
            <w:pPr>
              <w:suppressAutoHyphens/>
              <w:spacing w:after="0"/>
              <w:rPr>
                <w:rFonts w:ascii="Times New Roman" w:eastAsia="Times New Roman" w:hAnsi="Times New Roman" w:cs="Times New Roman"/>
                <w:sz w:val="24"/>
                <w:szCs w:val="24"/>
                <w:lang w:val="en-US" w:eastAsia="ru-RU"/>
              </w:rPr>
            </w:pPr>
          </w:p>
        </w:tc>
      </w:tr>
      <w:tr w:rsidR="007754B1" w:rsidRPr="007754B1" w:rsidTr="00B8457C">
        <w:trPr>
          <w:trHeight w:val="490"/>
        </w:trPr>
        <w:tc>
          <w:tcPr>
            <w:tcW w:w="368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практические занятия </w:t>
            </w:r>
          </w:p>
        </w:tc>
        <w:tc>
          <w:tcPr>
            <w:tcW w:w="131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val="en-US" w:eastAsia="ru-RU"/>
              </w:rPr>
              <w:t>10</w:t>
            </w:r>
            <w:r w:rsidRPr="007754B1">
              <w:rPr>
                <w:rFonts w:ascii="Times New Roman" w:eastAsia="Times New Roman" w:hAnsi="Times New Roman" w:cs="Times New Roman"/>
                <w:sz w:val="24"/>
                <w:szCs w:val="24"/>
                <w:lang w:eastAsia="ru-RU"/>
              </w:rPr>
              <w:t>2</w:t>
            </w:r>
          </w:p>
        </w:tc>
      </w:tr>
      <w:tr w:rsidR="007754B1" w:rsidRPr="007754B1" w:rsidTr="00B8457C">
        <w:trPr>
          <w:trHeight w:val="267"/>
        </w:trPr>
        <w:tc>
          <w:tcPr>
            <w:tcW w:w="368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w:t>
            </w:r>
          </w:p>
        </w:tc>
      </w:tr>
      <w:tr w:rsidR="007754B1" w:rsidRPr="007754B1" w:rsidTr="00B8457C">
        <w:trPr>
          <w:trHeight w:val="331"/>
        </w:trPr>
        <w:tc>
          <w:tcPr>
            <w:tcW w:w="368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Промежуточная аттестация </w:t>
            </w:r>
          </w:p>
        </w:tc>
        <w:tc>
          <w:tcPr>
            <w:tcW w:w="1315"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дифференцированный зачет</w:t>
            </w:r>
          </w:p>
        </w:tc>
      </w:tr>
    </w:tbl>
    <w:p w:rsidR="007754B1" w:rsidRPr="007754B1" w:rsidRDefault="007754B1" w:rsidP="007754B1">
      <w:pPr>
        <w:rPr>
          <w:rFonts w:ascii="Times New Roman" w:hAnsi="Times New Roman" w:cs="Times New Roman"/>
          <w:sz w:val="28"/>
          <w:szCs w:val="28"/>
        </w:rPr>
      </w:pPr>
    </w:p>
    <w:p w:rsidR="007754B1" w:rsidRPr="007754B1" w:rsidRDefault="007754B1" w:rsidP="007754B1">
      <w:pPr>
        <w:rPr>
          <w:rFonts w:ascii="Times New Roman" w:hAnsi="Times New Roman" w:cs="Times New Roman"/>
          <w:sz w:val="28"/>
          <w:szCs w:val="28"/>
        </w:rPr>
        <w:sectPr w:rsidR="007754B1" w:rsidRPr="007754B1" w:rsidSect="00D91F05">
          <w:pgSz w:w="11907" w:h="16840"/>
          <w:pgMar w:top="567" w:right="1134" w:bottom="1701" w:left="1134" w:header="709" w:footer="709" w:gutter="0"/>
          <w:cols w:space="720"/>
        </w:sectPr>
      </w:pPr>
    </w:p>
    <w:p w:rsidR="007754B1" w:rsidRPr="007754B1" w:rsidRDefault="007754B1" w:rsidP="007754B1">
      <w:pPr>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rsidR="007754B1" w:rsidRPr="007754B1" w:rsidRDefault="007754B1" w:rsidP="007754B1">
      <w:pPr>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50 часов</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2535"/>
        <w:gridCol w:w="10990"/>
        <w:gridCol w:w="1263"/>
      </w:tblGrid>
      <w:tr w:rsidR="007754B1" w:rsidRPr="007754B1" w:rsidTr="00B8457C">
        <w:trPr>
          <w:trHeight w:val="20"/>
        </w:trPr>
        <w:tc>
          <w:tcPr>
            <w:tcW w:w="857"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Наименование разделов и тем</w:t>
            </w:r>
          </w:p>
        </w:tc>
        <w:tc>
          <w:tcPr>
            <w:tcW w:w="3716"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27"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 xml:space="preserve">Объем </w:t>
            </w:r>
          </w:p>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в часах</w:t>
            </w:r>
          </w:p>
        </w:tc>
      </w:tr>
      <w:tr w:rsidR="007754B1" w:rsidRPr="007754B1" w:rsidTr="00B8457C">
        <w:trPr>
          <w:trHeight w:val="20"/>
        </w:trPr>
        <w:tc>
          <w:tcPr>
            <w:tcW w:w="857"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1</w:t>
            </w:r>
          </w:p>
        </w:tc>
        <w:tc>
          <w:tcPr>
            <w:tcW w:w="3716"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2</w:t>
            </w:r>
          </w:p>
        </w:tc>
        <w:tc>
          <w:tcPr>
            <w:tcW w:w="427"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3</w:t>
            </w:r>
          </w:p>
        </w:tc>
      </w:tr>
      <w:tr w:rsidR="007754B1" w:rsidRPr="007754B1" w:rsidTr="00B8457C">
        <w:trPr>
          <w:trHeight w:val="20"/>
        </w:trPr>
        <w:tc>
          <w:tcPr>
            <w:tcW w:w="4573"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Раздел 1. Основы формирования физической культуры личности</w:t>
            </w:r>
          </w:p>
        </w:tc>
        <w:tc>
          <w:tcPr>
            <w:tcW w:w="427" w:type="pct"/>
          </w:tcPr>
          <w:p w:rsidR="007754B1" w:rsidRPr="007754B1" w:rsidRDefault="007754B1" w:rsidP="007754B1">
            <w:pPr>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4</w:t>
            </w:r>
          </w:p>
        </w:tc>
      </w:tr>
      <w:tr w:rsidR="007754B1" w:rsidRPr="007754B1" w:rsidTr="00B8457C">
        <w:trPr>
          <w:trHeight w:val="2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1.1.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Основы физической культуры</w:t>
            </w:r>
          </w:p>
          <w:p w:rsidR="007754B1" w:rsidRPr="007754B1" w:rsidRDefault="007754B1" w:rsidP="007754B1">
            <w:pPr>
              <w:spacing w:after="0"/>
              <w:rPr>
                <w:rFonts w:ascii="Times New Roman" w:eastAsia="Times New Roman" w:hAnsi="Times New Roman" w:cs="Times New Roman"/>
                <w:bCs/>
                <w:sz w:val="24"/>
                <w:szCs w:val="24"/>
                <w:lang w:eastAsia="ru-RU"/>
              </w:rPr>
            </w:pPr>
          </w:p>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4</w:t>
            </w:r>
          </w:p>
        </w:tc>
      </w:tr>
      <w:tr w:rsidR="007754B1" w:rsidRPr="007754B1" w:rsidTr="00B8457C">
        <w:trPr>
          <w:trHeight w:val="2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1.Физическая культура личности человека, физическое развитие, физическая подготовка и подготовленность.</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2.Сущность и ценности физической культуры.</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3.Влияние занятий физическими упражнениями на достижение человеком жизненного успеха.</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4.Социально-биологические основы физической культуры и спорта (характеристика изменений, происходящих в организме человека под воздействием выполнения физических упражнений, в процессе регулярных занятий).</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5.Роль и место физической культуры и спорта в формировании здорового образа жизни.</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2</w:t>
            </w:r>
          </w:p>
        </w:tc>
      </w:tr>
      <w:tr w:rsidR="007754B1" w:rsidRPr="007754B1" w:rsidTr="00B8457C">
        <w:trPr>
          <w:trHeight w:val="2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1.Двигательная активность и здоровье.</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2.Норма двигательной активности человека.</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3.Оценка двигательной активности и формирование оптимальной двигательной активности в зависимости от образа жизни человека.</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4.Средства, методы, принципы воспитания быстроты, силы, выносливости, гибкости, координационных способностей.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2</w:t>
            </w:r>
          </w:p>
        </w:tc>
      </w:tr>
      <w:tr w:rsidR="007754B1" w:rsidRPr="007754B1" w:rsidTr="00B8457C">
        <w:trPr>
          <w:trHeight w:val="20"/>
        </w:trPr>
        <w:tc>
          <w:tcPr>
            <w:tcW w:w="4573"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2. Легкая атлетика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14</w:t>
            </w:r>
          </w:p>
        </w:tc>
      </w:tr>
      <w:tr w:rsidR="007754B1" w:rsidRPr="007754B1" w:rsidTr="00B8457C">
        <w:trPr>
          <w:trHeight w:val="2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2.1.</w:t>
            </w:r>
            <w:r w:rsidRPr="007754B1">
              <w:rPr>
                <w:rFonts w:ascii="Times New Roman" w:eastAsia="Times New Roman" w:hAnsi="Times New Roman" w:cs="Times New Roman"/>
                <w:sz w:val="24"/>
                <w:szCs w:val="24"/>
                <w:lang w:eastAsia="ru-RU"/>
              </w:rPr>
              <w:t xml:space="preserve">Техника бега на короткие </w:t>
            </w:r>
            <w:r w:rsidRPr="007754B1">
              <w:rPr>
                <w:rFonts w:ascii="Times New Roman" w:eastAsia="Times New Roman" w:hAnsi="Times New Roman" w:cs="Times New Roman"/>
                <w:sz w:val="24"/>
                <w:szCs w:val="24"/>
                <w:lang w:eastAsia="ru-RU"/>
              </w:rPr>
              <w:lastRenderedPageBreak/>
              <w:t>дистанции</w:t>
            </w:r>
          </w:p>
          <w:p w:rsidR="007754B1" w:rsidRPr="007754B1" w:rsidRDefault="007754B1" w:rsidP="007754B1">
            <w:pPr>
              <w:spacing w:after="0"/>
              <w:rPr>
                <w:rFonts w:ascii="Times New Roman" w:eastAsia="Times New Roman" w:hAnsi="Times New Roman" w:cs="Times New Roman"/>
                <w:sz w:val="24"/>
                <w:szCs w:val="24"/>
                <w:lang w:eastAsia="ru-RU"/>
              </w:rPr>
            </w:pPr>
          </w:p>
          <w:p w:rsidR="007754B1" w:rsidRPr="007754B1" w:rsidRDefault="007754B1" w:rsidP="007754B1">
            <w:pPr>
              <w:spacing w:after="0"/>
              <w:rPr>
                <w:rFonts w:ascii="Times New Roman" w:eastAsia="Times New Roman" w:hAnsi="Times New Roman" w:cs="Times New Roman"/>
                <w:sz w:val="24"/>
                <w:szCs w:val="24"/>
                <w:lang w:eastAsia="ru-RU"/>
              </w:rPr>
            </w:pPr>
          </w:p>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632"/>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Практические занятия № 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Техника бега на короткие дистанции. </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Разучивание, отработка, закрепление и совершенствование техники двигательных действий: принятие стартового положения низкого старта с последующим ускорением, бег на 30-</w:t>
            </w:r>
            <w:smartTag w:uri="urn:schemas-microsoft-com:office:smarttags" w:element="metricconverter">
              <w:smartTagPr>
                <w:attr w:name="ProductID" w:val="40 м"/>
              </w:smartTagPr>
              <w:r w:rsidRPr="007754B1">
                <w:rPr>
                  <w:rFonts w:ascii="Times New Roman" w:eastAsia="Times New Roman" w:hAnsi="Times New Roman" w:cs="Times New Roman"/>
                  <w:bCs/>
                  <w:sz w:val="24"/>
                  <w:szCs w:val="24"/>
                  <w:lang w:eastAsia="ru-RU"/>
                </w:rPr>
                <w:t>40 м</w:t>
              </w:r>
            </w:smartTag>
            <w:r w:rsidRPr="007754B1">
              <w:rPr>
                <w:rFonts w:ascii="Times New Roman" w:eastAsia="Times New Roman" w:hAnsi="Times New Roman" w:cs="Times New Roman"/>
                <w:bCs/>
                <w:sz w:val="24"/>
                <w:szCs w:val="24"/>
                <w:lang w:eastAsia="ru-RU"/>
              </w:rPr>
              <w:t>.</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Пробегание дистанции с максимальной скоростью, финиширование.</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17"/>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lastRenderedPageBreak/>
              <w:t>Тема 2.2. Старт, стартовый разгон с низкого и высокого старта</w:t>
            </w:r>
          </w:p>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85"/>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Borders>
              <w:top w:val="nil"/>
            </w:tcBorders>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887"/>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 2</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Старт, стартовый разгон с низкого и высокого старта.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Отрабатывать положение низкого старта, а также стартовое положение высокого старта с дальнейшим пробеганием дистанции 60 и </w:t>
            </w:r>
            <w:smartTag w:uri="urn:schemas-microsoft-com:office:smarttags" w:element="metricconverter">
              <w:smartTagPr>
                <w:attr w:name="ProductID" w:val="100 м"/>
              </w:smartTagPr>
              <w:r w:rsidRPr="007754B1">
                <w:rPr>
                  <w:rFonts w:ascii="Times New Roman" w:eastAsia="Times New Roman" w:hAnsi="Times New Roman" w:cs="Times New Roman"/>
                  <w:bCs/>
                  <w:sz w:val="24"/>
                  <w:szCs w:val="24"/>
                  <w:lang w:eastAsia="ru-RU"/>
                </w:rPr>
                <w:t>100 м</w:t>
              </w:r>
            </w:smartTag>
            <w:r w:rsidRPr="007754B1">
              <w:rPr>
                <w:rFonts w:ascii="Times New Roman" w:eastAsia="Times New Roman" w:hAnsi="Times New Roman" w:cs="Times New Roman"/>
                <w:bCs/>
                <w:sz w:val="24"/>
                <w:szCs w:val="24"/>
                <w:lang w:eastAsia="ru-RU"/>
              </w:rPr>
              <w:t xml:space="preserve">. Установка колодок для низкого старта. </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Пробегание по дистанции.</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2.3.Техника бега на средние и длинные дистанции</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57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Практические занятия № 3</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бега на средние и длинные дистанции.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двигательных действий. </w:t>
            </w:r>
            <w:r w:rsidRPr="007754B1">
              <w:rPr>
                <w:rFonts w:ascii="Times New Roman" w:eastAsia="Times New Roman" w:hAnsi="Times New Roman" w:cs="Times New Roman"/>
                <w:sz w:val="24"/>
                <w:szCs w:val="24"/>
                <w:lang w:eastAsia="ru-RU"/>
              </w:rPr>
              <w:t>Бег с высокого старта на отрезках 30-</w:t>
            </w:r>
            <w:smartTag w:uri="urn:schemas-microsoft-com:office:smarttags" w:element="metricconverter">
              <w:smartTagPr>
                <w:attr w:name="ProductID" w:val="40 м"/>
              </w:smartTagPr>
              <w:r w:rsidRPr="007754B1">
                <w:rPr>
                  <w:rFonts w:ascii="Times New Roman" w:eastAsia="Times New Roman" w:hAnsi="Times New Roman" w:cs="Times New Roman"/>
                  <w:sz w:val="24"/>
                  <w:szCs w:val="24"/>
                  <w:lang w:eastAsia="ru-RU"/>
                </w:rPr>
                <w:t>40 м</w:t>
              </w:r>
            </w:smartTag>
            <w:r w:rsidRPr="007754B1">
              <w:rPr>
                <w:rFonts w:ascii="Times New Roman" w:eastAsia="Times New Roman" w:hAnsi="Times New Roman" w:cs="Times New Roman"/>
                <w:sz w:val="24"/>
                <w:szCs w:val="24"/>
                <w:lang w:eastAsia="ru-RU"/>
              </w:rPr>
              <w:t>, а также 60-100-150 и т.д.</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0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2.4. Техника бега по пересеченной местности</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00"/>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60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Практические занятия № 4</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бега по пересеченной местности.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двигательных действий. Бег по пересеченной местности. Преодоление дистанции, начиная с </w:t>
            </w:r>
            <w:smartTag w:uri="urn:schemas-microsoft-com:office:smarttags" w:element="metricconverter">
              <w:smartTagPr>
                <w:attr w:name="ProductID" w:val="500 м"/>
              </w:smartTagPr>
              <w:r w:rsidRPr="007754B1">
                <w:rPr>
                  <w:rFonts w:ascii="Times New Roman" w:eastAsia="Times New Roman" w:hAnsi="Times New Roman" w:cs="Times New Roman"/>
                  <w:bCs/>
                  <w:sz w:val="24"/>
                  <w:szCs w:val="24"/>
                  <w:lang w:eastAsia="ru-RU"/>
                </w:rPr>
                <w:t>500 м</w:t>
              </w:r>
            </w:smartTag>
            <w:r w:rsidRPr="007754B1">
              <w:rPr>
                <w:rFonts w:ascii="Times New Roman" w:eastAsia="Times New Roman" w:hAnsi="Times New Roman" w:cs="Times New Roman"/>
                <w:bCs/>
                <w:sz w:val="24"/>
                <w:szCs w:val="24"/>
                <w:lang w:eastAsia="ru-RU"/>
              </w:rPr>
              <w:t xml:space="preserve">, постепенно увеличивая дистанцию до </w:t>
            </w:r>
            <w:smartTag w:uri="urn:schemas-microsoft-com:office:smarttags" w:element="metricconverter">
              <w:smartTagPr>
                <w:attr w:name="ProductID" w:val="2 км"/>
              </w:smartTagPr>
              <w:r w:rsidRPr="007754B1">
                <w:rPr>
                  <w:rFonts w:ascii="Times New Roman" w:eastAsia="Times New Roman" w:hAnsi="Times New Roman" w:cs="Times New Roman"/>
                  <w:bCs/>
                  <w:sz w:val="24"/>
                  <w:szCs w:val="24"/>
                  <w:lang w:eastAsia="ru-RU"/>
                </w:rPr>
                <w:t>2 км</w:t>
              </w:r>
            </w:smartTag>
            <w:r w:rsidRPr="007754B1">
              <w:rPr>
                <w:rFonts w:ascii="Times New Roman" w:eastAsia="Times New Roman" w:hAnsi="Times New Roman" w:cs="Times New Roman"/>
                <w:bCs/>
                <w:sz w:val="24"/>
                <w:szCs w:val="24"/>
                <w:lang w:eastAsia="ru-RU"/>
              </w:rPr>
              <w:t xml:space="preserve"> и </w:t>
            </w:r>
            <w:smartTag w:uri="urn:schemas-microsoft-com:office:smarttags" w:element="metricconverter">
              <w:smartTagPr>
                <w:attr w:name="ProductID" w:val="3 км"/>
              </w:smartTagPr>
              <w:r w:rsidRPr="007754B1">
                <w:rPr>
                  <w:rFonts w:ascii="Times New Roman" w:eastAsia="Times New Roman" w:hAnsi="Times New Roman" w:cs="Times New Roman"/>
                  <w:bCs/>
                  <w:sz w:val="24"/>
                  <w:szCs w:val="24"/>
                  <w:lang w:eastAsia="ru-RU"/>
                </w:rPr>
                <w:t>3 км</w:t>
              </w:r>
            </w:smartTag>
            <w:r w:rsidRPr="007754B1">
              <w:rPr>
                <w:rFonts w:ascii="Times New Roman" w:eastAsia="Times New Roman" w:hAnsi="Times New Roman" w:cs="Times New Roman"/>
                <w:bCs/>
                <w:sz w:val="24"/>
                <w:szCs w:val="24"/>
                <w:lang w:eastAsia="ru-RU"/>
              </w:rPr>
              <w:t>.</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75"/>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2.5. Эстафетный бег</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5"/>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5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 5</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Эстафетный бег.</w:t>
            </w:r>
            <w:r w:rsidRPr="007754B1">
              <w:rPr>
                <w:rFonts w:ascii="Times New Roman" w:eastAsia="Times New Roman" w:hAnsi="Times New Roman" w:cs="Times New Roman"/>
                <w:bCs/>
                <w:sz w:val="24"/>
                <w:szCs w:val="24"/>
                <w:lang w:eastAsia="ru-RU"/>
              </w:rPr>
              <w:t xml:space="preserve"> </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Обучение передачи эстафеты снизу и сверху, левой и правой рукой.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4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2.6. Техника спортивной ходьбы</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40"/>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347"/>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 6</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Техника спортивной ходьбы. </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Медленная спортивная ходьба с постановкой прямой ноги в коленном суставе.</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Спортивная ходьба на отрезках 200-</w:t>
            </w:r>
            <w:smartTag w:uri="urn:schemas-microsoft-com:office:smarttags" w:element="metricconverter">
              <w:smartTagPr>
                <w:attr w:name="ProductID" w:val="500 м"/>
              </w:smartTagPr>
              <w:r w:rsidRPr="007754B1">
                <w:rPr>
                  <w:rFonts w:ascii="Times New Roman" w:eastAsia="Times New Roman" w:hAnsi="Times New Roman" w:cs="Times New Roman"/>
                  <w:bCs/>
                  <w:sz w:val="24"/>
                  <w:szCs w:val="24"/>
                  <w:lang w:eastAsia="ru-RU"/>
                </w:rPr>
                <w:t>500 м</w:t>
              </w:r>
            </w:smartTag>
            <w:r w:rsidRPr="007754B1">
              <w:rPr>
                <w:rFonts w:ascii="Times New Roman" w:eastAsia="Times New Roman" w:hAnsi="Times New Roman" w:cs="Times New Roman"/>
                <w:bCs/>
                <w:sz w:val="24"/>
                <w:szCs w:val="24"/>
                <w:lang w:eastAsia="ru-RU"/>
              </w:rPr>
              <w:t>.</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7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2.7. Техника прыжка с разбега и с места</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0"/>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0"/>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Практические занятия № 7</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выполнения прыжка с разбега и с места.</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Выполнение прыжка «согнув ноги», разбег, отталкивание, полет, приземление.</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675"/>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73"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3. Атлетическая гимнастика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6</w:t>
            </w:r>
          </w:p>
        </w:tc>
      </w:tr>
      <w:tr w:rsidR="007754B1" w:rsidRPr="007754B1" w:rsidTr="00B8457C">
        <w:trPr>
          <w:trHeight w:val="2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3.1.</w:t>
            </w:r>
          </w:p>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Cs/>
                <w:sz w:val="24"/>
                <w:szCs w:val="24"/>
                <w:lang w:eastAsia="ru-RU"/>
              </w:rPr>
              <w:t>Роль атлетической гимнастики в развитии физических качеств человека</w:t>
            </w: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87"/>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занятие № 8</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Выполнение комплекса упражнений на основные мышечные группы. </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Упражнения на тренажерах.</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19"/>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3.2. Выполнение комплекса упражнений на развитие силовых способностей</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19"/>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36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занятие № 9</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Выполнение комплекса упражнения на развитие силовых способностей.</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Выполнения комплекса упражнений на развитие силовой выносливости. </w:t>
            </w:r>
          </w:p>
          <w:p w:rsidR="007754B1" w:rsidRPr="007754B1" w:rsidRDefault="007754B1" w:rsidP="007754B1">
            <w:pPr>
              <w:spacing w:after="0"/>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Упражнения на тренажерах.</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77"/>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3.3. Выполнение комплекса </w:t>
            </w:r>
            <w:r w:rsidRPr="007754B1">
              <w:rPr>
                <w:rFonts w:ascii="Times New Roman" w:eastAsia="Times New Roman" w:hAnsi="Times New Roman" w:cs="Times New Roman"/>
                <w:bCs/>
                <w:sz w:val="24"/>
                <w:szCs w:val="24"/>
                <w:lang w:eastAsia="ru-RU"/>
              </w:rPr>
              <w:lastRenderedPageBreak/>
              <w:t>упражнений на развитие быстроты</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7"/>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87"/>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занятие № 10</w:t>
            </w:r>
          </w:p>
          <w:p w:rsidR="007754B1" w:rsidRPr="007754B1" w:rsidRDefault="007754B1" w:rsidP="007754B1">
            <w:pPr>
              <w:spacing w:after="0"/>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Выполнение комплекса упражнения на развитие быстроты.</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73"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lastRenderedPageBreak/>
              <w:t>Раздел 4. Спортивные игры (Баскетбол)</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8</w:t>
            </w:r>
          </w:p>
        </w:tc>
      </w:tr>
      <w:tr w:rsidR="007754B1" w:rsidRPr="007754B1" w:rsidTr="00B8457C">
        <w:trPr>
          <w:trHeight w:val="354"/>
        </w:trPr>
        <w:tc>
          <w:tcPr>
            <w:tcW w:w="857"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 xml:space="preserve">Тема 4.1. </w:t>
            </w:r>
            <w:r w:rsidRPr="007754B1">
              <w:rPr>
                <w:rFonts w:ascii="Times New Roman" w:eastAsia="Times New Roman" w:hAnsi="Times New Roman" w:cs="Times New Roman"/>
                <w:sz w:val="24"/>
                <w:szCs w:val="24"/>
                <w:lang w:eastAsia="ru-RU"/>
              </w:rPr>
              <w:t>Техника перемещений и владения мячом.</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54"/>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269"/>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11</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перемещений и владения мячом.</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Овладение техникой ведения мяча, передачи и броска мяча в корзину с места.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техники ведения, передачи мяча. Бросок мяча в корзину в движении.</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69"/>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4.2. </w:t>
            </w:r>
            <w:r w:rsidRPr="007754B1">
              <w:rPr>
                <w:rFonts w:ascii="Times New Roman" w:eastAsia="Times New Roman" w:hAnsi="Times New Roman" w:cs="Times New Roman"/>
                <w:sz w:val="24"/>
                <w:szCs w:val="24"/>
                <w:lang w:eastAsia="ru-RU"/>
              </w:rPr>
              <w:t xml:space="preserve">Техника нападения </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69"/>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269"/>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12</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Совершенствование техники передвижений, владения мячом.</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Совершенствование техники бросков в корзину с близкой, средней и дальней дистанции.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Обучение технике штрафных бросков в корзину.</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85"/>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4.3. </w:t>
            </w:r>
            <w:r w:rsidRPr="007754B1">
              <w:rPr>
                <w:rFonts w:ascii="Times New Roman" w:eastAsia="Times New Roman" w:hAnsi="Times New Roman" w:cs="Times New Roman"/>
                <w:sz w:val="24"/>
                <w:szCs w:val="24"/>
                <w:lang w:eastAsia="ru-RU"/>
              </w:rPr>
              <w:t>Техника защиты.</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85"/>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87"/>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13</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защиты. Обучение технике перехвата при передачах мяча, выбивание мяча при ведении.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Обучение технике перехвата мяча, накрывания мяча при броске в корзину.</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55"/>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4.4.</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Индивидуальные и командные действия </w:t>
            </w:r>
            <w:r w:rsidRPr="007754B1">
              <w:rPr>
                <w:rFonts w:ascii="Times New Roman" w:eastAsia="Times New Roman" w:hAnsi="Times New Roman" w:cs="Times New Roman"/>
                <w:bCs/>
                <w:sz w:val="24"/>
                <w:szCs w:val="24"/>
                <w:lang w:eastAsia="ru-RU"/>
              </w:rPr>
              <w:lastRenderedPageBreak/>
              <w:t>игроков</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55"/>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55"/>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14</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1952"/>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и защиты.</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Обучение тактики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тактики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Действия игрока без мяча и с мячом. Взаимодействие двух игроков.</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Двусторонняя игра. Прием зачетных нормативов по баскетболу.</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73"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Раздел 5. Лыжная подготовка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12</w:t>
            </w:r>
          </w:p>
        </w:tc>
      </w:tr>
      <w:tr w:rsidR="007754B1" w:rsidRPr="007754B1" w:rsidTr="00B8457C">
        <w:trPr>
          <w:trHeight w:val="2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5.1.</w:t>
            </w:r>
          </w:p>
          <w:p w:rsidR="007754B1" w:rsidRPr="007754B1" w:rsidRDefault="007754B1" w:rsidP="007754B1">
            <w:pPr>
              <w:spacing w:after="0"/>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Обучение двушажному попеременному ходу</w:t>
            </w: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9"/>
        </w:trPr>
        <w:tc>
          <w:tcPr>
            <w:tcW w:w="857" w:type="pct"/>
            <w:vMerge/>
          </w:tcPr>
          <w:p w:rsidR="007754B1" w:rsidRPr="007754B1" w:rsidRDefault="007754B1" w:rsidP="007754B1">
            <w:pPr>
              <w:spacing w:after="0"/>
              <w:jc w:val="both"/>
              <w:rPr>
                <w:rFonts w:ascii="Times New Roman" w:eastAsia="Times New Roman" w:hAnsi="Times New Roman" w:cs="Times New Roman"/>
                <w:b/>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занятие № 15</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75"/>
        </w:trPr>
        <w:tc>
          <w:tcPr>
            <w:tcW w:w="857" w:type="pct"/>
            <w:vMerge/>
          </w:tcPr>
          <w:p w:rsidR="007754B1" w:rsidRPr="007754B1" w:rsidRDefault="007754B1" w:rsidP="007754B1">
            <w:pPr>
              <w:spacing w:after="0"/>
              <w:jc w:val="both"/>
              <w:rPr>
                <w:rFonts w:ascii="Times New Roman" w:eastAsia="Times New Roman" w:hAnsi="Times New Roman" w:cs="Times New Roman"/>
                <w:b/>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Обучение двушажному попеременному ходу. Выполнение поворотов переступанием и махом.</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Совершенствование техники передвижения двушажным попеременным ходом с переходом на одношажные ходы, прохождение дистанции </w:t>
            </w:r>
            <w:smartTag w:uri="urn:schemas-microsoft-com:office:smarttags" w:element="metricconverter">
              <w:smartTagPr>
                <w:attr w:name="ProductID" w:val="3 км"/>
              </w:smartTagPr>
              <w:r w:rsidRPr="007754B1">
                <w:rPr>
                  <w:rFonts w:ascii="Times New Roman" w:eastAsia="Times New Roman" w:hAnsi="Times New Roman" w:cs="Times New Roman"/>
                  <w:bCs/>
                  <w:sz w:val="24"/>
                  <w:szCs w:val="24"/>
                  <w:lang w:eastAsia="ru-RU"/>
                </w:rPr>
                <w:t>3 км</w:t>
              </w:r>
            </w:smartTag>
            <w:r w:rsidRPr="007754B1">
              <w:rPr>
                <w:rFonts w:ascii="Times New Roman" w:eastAsia="Times New Roman" w:hAnsi="Times New Roman" w:cs="Times New Roman"/>
                <w:bCs/>
                <w:sz w:val="24"/>
                <w:szCs w:val="24"/>
                <w:lang w:eastAsia="ru-RU"/>
              </w:rPr>
              <w:t>.</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45"/>
        </w:trPr>
        <w:tc>
          <w:tcPr>
            <w:tcW w:w="857" w:type="pct"/>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Тема 5.2. </w:t>
            </w:r>
            <w:r w:rsidRPr="007754B1">
              <w:rPr>
                <w:rFonts w:ascii="Times New Roman" w:eastAsia="Times New Roman" w:hAnsi="Times New Roman" w:cs="Times New Roman"/>
                <w:bCs/>
                <w:sz w:val="24"/>
                <w:szCs w:val="24"/>
                <w:lang w:eastAsia="ru-RU"/>
              </w:rPr>
              <w:t>Совершенствование техники передвижения двушажным попеременным ходом</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45"/>
        </w:trPr>
        <w:tc>
          <w:tcPr>
            <w:tcW w:w="857" w:type="pct"/>
            <w:vMerge/>
          </w:tcPr>
          <w:p w:rsidR="007754B1" w:rsidRPr="007754B1" w:rsidRDefault="007754B1" w:rsidP="007754B1">
            <w:pPr>
              <w:spacing w:after="0"/>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302"/>
        </w:trPr>
        <w:tc>
          <w:tcPr>
            <w:tcW w:w="857" w:type="pct"/>
            <w:vMerge/>
          </w:tcPr>
          <w:p w:rsidR="007754B1" w:rsidRPr="007754B1" w:rsidRDefault="007754B1" w:rsidP="007754B1">
            <w:pPr>
              <w:spacing w:after="0"/>
              <w:rPr>
                <w:rFonts w:ascii="Times New Roman" w:eastAsia="Times New Roman" w:hAnsi="Times New Roman" w:cs="Times New Roman"/>
                <w:b/>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16</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Совершенствование техники передвижения двушажным попеременным ходом с переходом на одношажные ходы, прохождение дистанции </w:t>
            </w:r>
            <w:smartTag w:uri="urn:schemas-microsoft-com:office:smarttags" w:element="metricconverter">
              <w:smartTagPr>
                <w:attr w:name="ProductID" w:val="3 км"/>
              </w:smartTagPr>
              <w:r w:rsidRPr="007754B1">
                <w:rPr>
                  <w:rFonts w:ascii="Times New Roman" w:eastAsia="Times New Roman" w:hAnsi="Times New Roman" w:cs="Times New Roman"/>
                  <w:bCs/>
                  <w:sz w:val="24"/>
                  <w:szCs w:val="24"/>
                  <w:lang w:eastAsia="ru-RU"/>
                </w:rPr>
                <w:t>3 км</w:t>
              </w:r>
            </w:smartTag>
            <w:r w:rsidRPr="007754B1">
              <w:rPr>
                <w:rFonts w:ascii="Times New Roman" w:eastAsia="Times New Roman" w:hAnsi="Times New Roman" w:cs="Times New Roman"/>
                <w:bCs/>
                <w:sz w:val="24"/>
                <w:szCs w:val="24"/>
                <w:lang w:eastAsia="ru-RU"/>
              </w:rPr>
              <w:t>.</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69"/>
        </w:trPr>
        <w:tc>
          <w:tcPr>
            <w:tcW w:w="857"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Тема 5.3. </w:t>
            </w:r>
            <w:r w:rsidRPr="007754B1">
              <w:rPr>
                <w:rFonts w:ascii="Times New Roman" w:eastAsia="Times New Roman" w:hAnsi="Times New Roman" w:cs="Times New Roman"/>
                <w:bCs/>
                <w:sz w:val="24"/>
                <w:szCs w:val="24"/>
                <w:lang w:eastAsia="ru-RU"/>
              </w:rPr>
              <w:t>Техника передвижения одновременным бесшажным ходом</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69"/>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607"/>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№17</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Техника передвижения одновременным бесшажным ходом.</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59"/>
        </w:trPr>
        <w:tc>
          <w:tcPr>
            <w:tcW w:w="857"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Тема 5.4. </w:t>
            </w:r>
            <w:r w:rsidRPr="007754B1">
              <w:rPr>
                <w:rFonts w:ascii="Times New Roman" w:eastAsia="Times New Roman" w:hAnsi="Times New Roman" w:cs="Times New Roman"/>
                <w:bCs/>
                <w:sz w:val="24"/>
                <w:szCs w:val="24"/>
                <w:lang w:eastAsia="ru-RU"/>
              </w:rPr>
              <w:t xml:space="preserve">Техника передвижения одновременным </w:t>
            </w:r>
            <w:r w:rsidRPr="007754B1">
              <w:rPr>
                <w:rFonts w:ascii="Times New Roman" w:eastAsia="Times New Roman" w:hAnsi="Times New Roman" w:cs="Times New Roman"/>
                <w:bCs/>
                <w:sz w:val="24"/>
                <w:szCs w:val="24"/>
                <w:lang w:eastAsia="ru-RU"/>
              </w:rPr>
              <w:lastRenderedPageBreak/>
              <w:t>одношажным и одновременным двушажным ходом</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00"/>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00"/>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№18</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1590"/>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Техника передвижения одновременным бесшажным ходом, одновременным одношажным и одновременным двушажным ходом</w:t>
            </w:r>
          </w:p>
        </w:tc>
        <w:tc>
          <w:tcPr>
            <w:tcW w:w="427" w:type="pct"/>
            <w:vAlign w:val="center"/>
          </w:tcPr>
          <w:p w:rsidR="007754B1" w:rsidRPr="007754B1" w:rsidRDefault="007754B1" w:rsidP="007754B1">
            <w:pPr>
              <w:suppressAutoHyphens/>
              <w:spacing w:after="0"/>
              <w:rPr>
                <w:rFonts w:ascii="Times New Roman" w:eastAsia="Times New Roman" w:hAnsi="Times New Roman" w:cs="Times New Roman"/>
                <w:sz w:val="24"/>
                <w:szCs w:val="24"/>
                <w:lang w:eastAsia="ru-RU"/>
              </w:rPr>
            </w:pPr>
          </w:p>
        </w:tc>
      </w:tr>
      <w:tr w:rsidR="007754B1" w:rsidRPr="007754B1" w:rsidTr="00B8457C">
        <w:trPr>
          <w:trHeight w:val="294"/>
        </w:trPr>
        <w:tc>
          <w:tcPr>
            <w:tcW w:w="857"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 xml:space="preserve">Тема 5.5. </w:t>
            </w:r>
            <w:r w:rsidRPr="007754B1">
              <w:rPr>
                <w:rFonts w:ascii="Times New Roman" w:eastAsia="Times New Roman" w:hAnsi="Times New Roman" w:cs="Times New Roman"/>
                <w:bCs/>
                <w:sz w:val="24"/>
                <w:szCs w:val="24"/>
                <w:lang w:eastAsia="ru-RU"/>
              </w:rPr>
              <w:t>Техника передвижения полуконьковым и коньковым ходом.</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94"/>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287"/>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№19</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 Техника передвижения полуконьковым и коньковым ходом.</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Прохождение дистанции 2000м по учебной лыжне</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89"/>
        </w:trPr>
        <w:tc>
          <w:tcPr>
            <w:tcW w:w="857"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Тема 5.6. Техника преодоления подъёмов и спусков</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89"/>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774"/>
        </w:trPr>
        <w:tc>
          <w:tcPr>
            <w:tcW w:w="857" w:type="pct"/>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занятие № 20</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Техника преодоления подъемов скольжением, ступанием, «полуёлочкой», «ёлочкой» и лесенкой.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73"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6. Спортивные игры (Волейбол)</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6</w:t>
            </w:r>
          </w:p>
        </w:tc>
      </w:tr>
      <w:tr w:rsidR="007754B1" w:rsidRPr="007754B1" w:rsidTr="00B8457C">
        <w:trPr>
          <w:trHeight w:val="2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6.1.</w:t>
            </w:r>
          </w:p>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sz w:val="24"/>
                <w:szCs w:val="24"/>
                <w:lang w:eastAsia="ru-RU"/>
              </w:rPr>
              <w:t>Техника стоек и перемещений</w:t>
            </w: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47"/>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Практическое занятие № 21</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690"/>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стоек и перемещений.</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Обучение технике стоек и перемещений в волейболе, владения мячом.</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70"/>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6.2. Техника приема и передачи мяча</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70"/>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1317"/>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Практические занятия № 22</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владения мячом. Обучение технике приема и передачи мяча.</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техники приема и передачи мяча в парах. Обучение технике подач мяча.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07"/>
        </w:trPr>
        <w:tc>
          <w:tcPr>
            <w:tcW w:w="857"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6.3. Техника </w:t>
            </w:r>
            <w:r w:rsidRPr="007754B1">
              <w:rPr>
                <w:rFonts w:ascii="Times New Roman" w:eastAsia="Times New Roman" w:hAnsi="Times New Roman" w:cs="Times New Roman"/>
                <w:bCs/>
                <w:sz w:val="24"/>
                <w:szCs w:val="24"/>
                <w:lang w:eastAsia="ru-RU"/>
              </w:rPr>
              <w:lastRenderedPageBreak/>
              <w:t>нападающего удара, блокирование ударов</w:t>
            </w: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07"/>
        </w:trPr>
        <w:tc>
          <w:tcPr>
            <w:tcW w:w="857"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57"/>
        </w:trPr>
        <w:tc>
          <w:tcPr>
            <w:tcW w:w="857"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716" w:type="pct"/>
          </w:tcPr>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Практическое занятия № 23</w:t>
            </w:r>
          </w:p>
          <w:p w:rsidR="007754B1" w:rsidRPr="007754B1" w:rsidRDefault="007754B1" w:rsidP="007754B1">
            <w:pPr>
              <w:spacing w:after="0"/>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sz w:val="24"/>
                <w:szCs w:val="24"/>
                <w:lang w:eastAsia="ru-RU"/>
              </w:rPr>
              <w:t xml:space="preserve">Обучение технике нападающего удара и блокирования. </w:t>
            </w:r>
          </w:p>
        </w:tc>
        <w:tc>
          <w:tcPr>
            <w:tcW w:w="427"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73"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Всего за 1курс:</w:t>
            </w:r>
          </w:p>
        </w:tc>
        <w:tc>
          <w:tcPr>
            <w:tcW w:w="427" w:type="pct"/>
            <w:vAlign w:val="center"/>
          </w:tcPr>
          <w:p w:rsidR="007754B1" w:rsidRPr="007754B1" w:rsidRDefault="007754B1" w:rsidP="007754B1">
            <w:pPr>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46/4</w:t>
            </w:r>
          </w:p>
        </w:tc>
      </w:tr>
    </w:tbl>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p>
    <w:p w:rsidR="007754B1" w:rsidRPr="007754B1" w:rsidRDefault="007754B1" w:rsidP="007754B1">
      <w:pPr>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r w:rsidRPr="007754B1">
        <w:rPr>
          <w:rFonts w:ascii="Times New Roman" w:eastAsia="Times New Roman" w:hAnsi="Times New Roman" w:cs="Times New Roman"/>
          <w:sz w:val="24"/>
          <w:szCs w:val="24"/>
          <w:lang w:eastAsia="ru-RU"/>
        </w:rPr>
        <w:t>60часов</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8"/>
        <w:gridCol w:w="10397"/>
        <w:gridCol w:w="1163"/>
      </w:tblGrid>
      <w:tr w:rsidR="007754B1" w:rsidRPr="007754B1" w:rsidTr="00B8457C">
        <w:trPr>
          <w:trHeight w:val="20"/>
        </w:trPr>
        <w:tc>
          <w:tcPr>
            <w:tcW w:w="990"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Наименование разделов и тем</w:t>
            </w:r>
          </w:p>
        </w:tc>
        <w:tc>
          <w:tcPr>
            <w:tcW w:w="3607" w:type="pct"/>
            <w:gridSpan w:val="2"/>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03"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 xml:space="preserve">Объем </w:t>
            </w:r>
          </w:p>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в часах</w:t>
            </w:r>
          </w:p>
        </w:tc>
      </w:tr>
      <w:tr w:rsidR="007754B1" w:rsidRPr="007754B1" w:rsidTr="00B8457C">
        <w:trPr>
          <w:trHeight w:val="20"/>
        </w:trPr>
        <w:tc>
          <w:tcPr>
            <w:tcW w:w="990" w:type="pct"/>
          </w:tcPr>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1</w:t>
            </w:r>
          </w:p>
        </w:tc>
        <w:tc>
          <w:tcPr>
            <w:tcW w:w="3607" w:type="pct"/>
            <w:gridSpan w:val="2"/>
          </w:tcPr>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2</w:t>
            </w:r>
          </w:p>
        </w:tc>
        <w:tc>
          <w:tcPr>
            <w:tcW w:w="403"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3</w:t>
            </w:r>
          </w:p>
        </w:tc>
      </w:tr>
      <w:tr w:rsidR="007754B1" w:rsidRPr="007754B1" w:rsidTr="00B8457C">
        <w:trPr>
          <w:trHeight w:val="20"/>
        </w:trPr>
        <w:tc>
          <w:tcPr>
            <w:tcW w:w="4597" w:type="pct"/>
            <w:gridSpan w:val="3"/>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Раздел 1. </w:t>
            </w:r>
            <w:r w:rsidRPr="007754B1">
              <w:rPr>
                <w:rFonts w:ascii="Times New Roman" w:eastAsia="Times New Roman" w:hAnsi="Times New Roman" w:cs="Times New Roman"/>
                <w:bCs/>
                <w:sz w:val="24"/>
                <w:szCs w:val="24"/>
                <w:lang w:eastAsia="ru-RU"/>
              </w:rPr>
              <w:t>Основы формирования физической культуры личности</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4</w:t>
            </w: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1.1.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Основы физической культуры</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1.Основы методики самостоятельных занятий физическими упражнениями. </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2.Организация занятий физическими упражнениями различной направленности.</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3.Основные принципы построения самостоятельных занятий и их гигиена.</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4.Методика самоконтроля, его основные методы и показатели.</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5.Ведение дневника самоконтроля</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1.Профессионально-прикладная физическая подготовка (ППФП). Цели и задачи с учетом специфики будущей профессиональной деятельности.</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2.Средства, методы и методики формирования значимых двигательных умений и навыков.</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3.Средства, методы и методики формирования профессионально значимых физических свойств и качеств.</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Раздел 2. Легкая атлетика</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14</w:t>
            </w: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Техника бега на короткие дистанции. </w:t>
            </w:r>
          </w:p>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Техника бега на короткие дистанции. </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Разучивание, отработка, закрепление и совершенствование техники двигательных действий: принятие стартового положения низкого старта с последующим ускорением, бег на 30-</w:t>
            </w:r>
            <w:smartTag w:uri="urn:schemas-microsoft-com:office:smarttags" w:element="metricconverter">
              <w:smartTagPr>
                <w:attr w:name="ProductID" w:val="40 м"/>
              </w:smartTagPr>
              <w:r w:rsidRPr="007754B1">
                <w:rPr>
                  <w:rFonts w:ascii="Times New Roman" w:eastAsia="Times New Roman" w:hAnsi="Times New Roman" w:cs="Times New Roman"/>
                  <w:bCs/>
                  <w:sz w:val="24"/>
                  <w:szCs w:val="24"/>
                  <w:lang w:eastAsia="ru-RU"/>
                </w:rPr>
                <w:t>40 м</w:t>
              </w:r>
            </w:smartTag>
            <w:r w:rsidRPr="007754B1">
              <w:rPr>
                <w:rFonts w:ascii="Times New Roman" w:eastAsia="Times New Roman" w:hAnsi="Times New Roman" w:cs="Times New Roman"/>
                <w:bCs/>
                <w:sz w:val="24"/>
                <w:szCs w:val="24"/>
                <w:lang w:eastAsia="ru-RU"/>
              </w:rPr>
              <w:t>.</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Пробегание дистанции с максимальной скоростью, финиширование.</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val="restar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 xml:space="preserve">Тема 2.2. </w:t>
            </w:r>
            <w:r w:rsidRPr="007754B1">
              <w:rPr>
                <w:rFonts w:ascii="Times New Roman" w:eastAsia="Times New Roman" w:hAnsi="Times New Roman" w:cs="Times New Roman"/>
                <w:sz w:val="24"/>
                <w:szCs w:val="24"/>
                <w:lang w:eastAsia="ru-RU"/>
              </w:rPr>
              <w:t>Техника бега на средние и длинные дистанции.</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2</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бега на средние и длинные дистанции.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двигательных действий. </w:t>
            </w:r>
            <w:r w:rsidRPr="007754B1">
              <w:rPr>
                <w:rFonts w:ascii="Times New Roman" w:eastAsia="Times New Roman" w:hAnsi="Times New Roman" w:cs="Times New Roman"/>
                <w:sz w:val="24"/>
                <w:szCs w:val="24"/>
                <w:lang w:eastAsia="ru-RU"/>
              </w:rPr>
              <w:t xml:space="preserve">Бег с </w:t>
            </w:r>
            <w:r w:rsidRPr="007754B1">
              <w:rPr>
                <w:rFonts w:ascii="Times New Roman" w:eastAsia="Times New Roman" w:hAnsi="Times New Roman" w:cs="Times New Roman"/>
                <w:sz w:val="24"/>
                <w:szCs w:val="24"/>
                <w:lang w:eastAsia="ru-RU"/>
              </w:rPr>
              <w:lastRenderedPageBreak/>
              <w:t>высокого старта на отрезках 30-</w:t>
            </w:r>
            <w:smartTag w:uri="urn:schemas-microsoft-com:office:smarttags" w:element="metricconverter">
              <w:smartTagPr>
                <w:attr w:name="ProductID" w:val="40 м"/>
              </w:smartTagPr>
              <w:r w:rsidRPr="007754B1">
                <w:rPr>
                  <w:rFonts w:ascii="Times New Roman" w:eastAsia="Times New Roman" w:hAnsi="Times New Roman" w:cs="Times New Roman"/>
                  <w:sz w:val="24"/>
                  <w:szCs w:val="24"/>
                  <w:lang w:eastAsia="ru-RU"/>
                </w:rPr>
                <w:t>40 м</w:t>
              </w:r>
            </w:smartTag>
            <w:r w:rsidRPr="007754B1">
              <w:rPr>
                <w:rFonts w:ascii="Times New Roman" w:eastAsia="Times New Roman" w:hAnsi="Times New Roman" w:cs="Times New Roman"/>
                <w:sz w:val="24"/>
                <w:szCs w:val="24"/>
                <w:lang w:eastAsia="ru-RU"/>
              </w:rPr>
              <w:t>, а также 60-100-150 и т.д.</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lastRenderedPageBreak/>
              <w:t xml:space="preserve">Тема 2.3. </w:t>
            </w:r>
            <w:r w:rsidRPr="007754B1">
              <w:rPr>
                <w:rFonts w:ascii="Times New Roman" w:eastAsia="Times New Roman" w:hAnsi="Times New Roman" w:cs="Times New Roman"/>
                <w:sz w:val="24"/>
                <w:szCs w:val="24"/>
                <w:lang w:eastAsia="ru-RU"/>
              </w:rPr>
              <w:t>Техника бега по пересеченной местности.</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Практические занятия № 3</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бега по пересеченной местности.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Разучивание, отработка, закрепление и совершенствование техники двигательных действий. Бег по пересеченной местности. Преодоление дистанции, начиная с </w:t>
            </w:r>
            <w:smartTag w:uri="urn:schemas-microsoft-com:office:smarttags" w:element="metricconverter">
              <w:smartTagPr>
                <w:attr w:name="ProductID" w:val="500 м"/>
              </w:smartTagPr>
              <w:r w:rsidRPr="007754B1">
                <w:rPr>
                  <w:rFonts w:ascii="Times New Roman" w:eastAsia="Times New Roman" w:hAnsi="Times New Roman" w:cs="Times New Roman"/>
                  <w:bCs/>
                  <w:sz w:val="24"/>
                  <w:szCs w:val="24"/>
                  <w:lang w:eastAsia="ru-RU"/>
                </w:rPr>
                <w:t>500 м</w:t>
              </w:r>
            </w:smartTag>
            <w:r w:rsidRPr="007754B1">
              <w:rPr>
                <w:rFonts w:ascii="Times New Roman" w:eastAsia="Times New Roman" w:hAnsi="Times New Roman" w:cs="Times New Roman"/>
                <w:bCs/>
                <w:sz w:val="24"/>
                <w:szCs w:val="24"/>
                <w:lang w:eastAsia="ru-RU"/>
              </w:rPr>
              <w:t xml:space="preserve">, постепенно увеличивая дистанцию до </w:t>
            </w:r>
            <w:smartTag w:uri="urn:schemas-microsoft-com:office:smarttags" w:element="metricconverter">
              <w:smartTagPr>
                <w:attr w:name="ProductID" w:val="2 км"/>
              </w:smartTagPr>
              <w:r w:rsidRPr="007754B1">
                <w:rPr>
                  <w:rFonts w:ascii="Times New Roman" w:eastAsia="Times New Roman" w:hAnsi="Times New Roman" w:cs="Times New Roman"/>
                  <w:bCs/>
                  <w:sz w:val="24"/>
                  <w:szCs w:val="24"/>
                  <w:lang w:eastAsia="ru-RU"/>
                </w:rPr>
                <w:t>2 км</w:t>
              </w:r>
            </w:smartTag>
            <w:r w:rsidRPr="007754B1">
              <w:rPr>
                <w:rFonts w:ascii="Times New Roman" w:eastAsia="Times New Roman" w:hAnsi="Times New Roman" w:cs="Times New Roman"/>
                <w:bCs/>
                <w:sz w:val="24"/>
                <w:szCs w:val="24"/>
                <w:lang w:eastAsia="ru-RU"/>
              </w:rPr>
              <w:t xml:space="preserve"> и </w:t>
            </w:r>
            <w:smartTag w:uri="urn:schemas-microsoft-com:office:smarttags" w:element="metricconverter">
              <w:smartTagPr>
                <w:attr w:name="ProductID" w:val="3 км"/>
              </w:smartTagPr>
              <w:r w:rsidRPr="007754B1">
                <w:rPr>
                  <w:rFonts w:ascii="Times New Roman" w:eastAsia="Times New Roman" w:hAnsi="Times New Roman" w:cs="Times New Roman"/>
                  <w:bCs/>
                  <w:sz w:val="24"/>
                  <w:szCs w:val="24"/>
                  <w:lang w:eastAsia="ru-RU"/>
                </w:rPr>
                <w:t>3 км</w:t>
              </w:r>
            </w:smartTag>
            <w:r w:rsidRPr="007754B1">
              <w:rPr>
                <w:rFonts w:ascii="Times New Roman" w:eastAsia="Times New Roman" w:hAnsi="Times New Roman" w:cs="Times New Roman"/>
                <w:bCs/>
                <w:sz w:val="24"/>
                <w:szCs w:val="24"/>
                <w:lang w:eastAsia="ru-RU"/>
              </w:rPr>
              <w:t>.</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2.4. Выполнение контрольных нормативов </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 4</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Общая физическая подготовка. Бег  1500 метров с учетом времени. Подвижные игры с элементами легкой атлетики</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2.5. </w:t>
            </w:r>
            <w:r w:rsidRPr="007754B1">
              <w:rPr>
                <w:rFonts w:ascii="Times New Roman" w:eastAsia="Times New Roman" w:hAnsi="Times New Roman" w:cs="Times New Roman"/>
                <w:sz w:val="24"/>
                <w:szCs w:val="24"/>
                <w:lang w:eastAsia="ru-RU"/>
              </w:rPr>
              <w:t>Техника выполнения прыжка с разбега и с места</w:t>
            </w:r>
            <w:r w:rsidRPr="007754B1">
              <w:rPr>
                <w:rFonts w:ascii="Times New Roman" w:eastAsia="Times New Roman" w:hAnsi="Times New Roman" w:cs="Times New Roman"/>
                <w:bCs/>
                <w:sz w:val="24"/>
                <w:szCs w:val="24"/>
                <w:lang w:eastAsia="ru-RU"/>
              </w:rPr>
              <w:t xml:space="preserve"> </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 5</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выполнения прыжка с разбега и с места.</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Выполнение прыжка «согнув ноги», разбег, отталкивание, полет, приземление.</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2.6. Техника метания гранаты. </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Практические занятия № 6</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Метание гранаты в цель и на дальность </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2.7. Общая физическая подготовка</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Практические занятия № 7</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Общая физическая подготовка. Подвижные игры с элементами легкой атлетики</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97" w:type="pct"/>
            <w:gridSpan w:val="3"/>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3. Атлетическая гимнастика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4</w:t>
            </w: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3.1.Роль атлетической гимнастики </w:t>
            </w:r>
            <w:r w:rsidRPr="007754B1">
              <w:rPr>
                <w:rFonts w:ascii="Times New Roman" w:eastAsia="Times New Roman" w:hAnsi="Times New Roman" w:cs="Times New Roman"/>
                <w:bCs/>
                <w:sz w:val="24"/>
                <w:szCs w:val="24"/>
                <w:lang w:eastAsia="ru-RU"/>
              </w:rPr>
              <w:lastRenderedPageBreak/>
              <w:t>в развитии физических качеств человека</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13"/>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8</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Выполнение комплекса упражнений на основные мышечные группы. Упражнения на тренажерах.</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Тема 3.2Выполнение  комплекса упражнений на развитие силовой выносливости</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9</w:t>
            </w:r>
          </w:p>
          <w:p w:rsidR="007754B1" w:rsidRPr="007754B1" w:rsidRDefault="007754B1" w:rsidP="007754B1">
            <w:pPr>
              <w:spacing w:after="0"/>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Выполнение комплекса упражнения на развитие силовых способностей Выполнения комплекса упражнений на развитие силовой выносливости. Упражнения на тренажерах.</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4597" w:type="pct"/>
            <w:gridSpan w:val="3"/>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Раздел 4. Спортивные игры (Баскетбол)</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14</w:t>
            </w:r>
          </w:p>
        </w:tc>
      </w:tr>
      <w:tr w:rsidR="007754B1" w:rsidRPr="007754B1" w:rsidTr="00B8457C">
        <w:trPr>
          <w:trHeight w:val="225"/>
        </w:trPr>
        <w:tc>
          <w:tcPr>
            <w:tcW w:w="990" w:type="pct"/>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Тема 4.1.</w:t>
            </w:r>
            <w:r w:rsidRPr="007754B1">
              <w:rPr>
                <w:rFonts w:ascii="Times New Roman" w:eastAsia="Times New Roman" w:hAnsi="Times New Roman" w:cs="Times New Roman"/>
                <w:sz w:val="24"/>
                <w:szCs w:val="24"/>
                <w:lang w:eastAsia="ru-RU"/>
              </w:rPr>
              <w:t xml:space="preserve"> Техника перемещений и владения мячом.</w:t>
            </w:r>
          </w:p>
          <w:p w:rsidR="007754B1" w:rsidRPr="007754B1" w:rsidRDefault="007754B1" w:rsidP="007754B1">
            <w:pPr>
              <w:spacing w:after="0"/>
              <w:rPr>
                <w:rFonts w:ascii="Times New Roman" w:eastAsia="Times New Roman" w:hAnsi="Times New Roman" w:cs="Times New Roman"/>
                <w:bCs/>
                <w:sz w:val="24"/>
                <w:szCs w:val="24"/>
                <w:lang w:eastAsia="ru-RU"/>
              </w:rPr>
            </w:pP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360"/>
        </w:trPr>
        <w:tc>
          <w:tcPr>
            <w:tcW w:w="990" w:type="pct"/>
            <w:vMerge/>
          </w:tcPr>
          <w:p w:rsidR="007754B1" w:rsidRPr="007754B1" w:rsidRDefault="007754B1" w:rsidP="007754B1">
            <w:pPr>
              <w:spacing w:after="0"/>
              <w:jc w:val="both"/>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r w:rsidRPr="007754B1">
              <w:rPr>
                <w:rFonts w:ascii="Times New Roman" w:eastAsia="Times New Roman" w:hAnsi="Times New Roman" w:cs="Times New Roman"/>
                <w:bCs/>
                <w:sz w:val="24"/>
                <w:szCs w:val="24"/>
                <w:lang w:eastAsia="ru-RU"/>
              </w:rPr>
              <w:tab/>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75"/>
        </w:trPr>
        <w:tc>
          <w:tcPr>
            <w:tcW w:w="990" w:type="pct"/>
            <w:vMerge/>
          </w:tcPr>
          <w:p w:rsidR="007754B1" w:rsidRPr="007754B1" w:rsidRDefault="007754B1" w:rsidP="007754B1">
            <w:pPr>
              <w:spacing w:after="0"/>
              <w:jc w:val="both"/>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10</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перемещений и владения мячом.</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Овладение техникой ведения мяча, передачи и броска мяча в корзину с места.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техники ведения, передачи мяча. Бросок мяча в корзину в движении</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4.2. </w:t>
            </w:r>
            <w:r w:rsidRPr="007754B1">
              <w:rPr>
                <w:rFonts w:ascii="Times New Roman" w:eastAsia="Times New Roman" w:hAnsi="Times New Roman" w:cs="Times New Roman"/>
                <w:sz w:val="24"/>
                <w:szCs w:val="24"/>
                <w:lang w:eastAsia="ru-RU"/>
              </w:rPr>
              <w:t>Техника нападения</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11</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Совершенствование техники передвижений, владения мячом.</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4.3.Броски мяча по кольцу с места и в движении</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12</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Совершенствование техники передвижений, владения мячом.</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Совершенствование техники бросков в корзину с близкой, средней и дальней дистанции.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Обучение технике штрафных бросков в корзину.</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4.4. Техника защиты</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13</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защиты. Обучение технике перехвата при передачах мяча, выбивание мяча при ведении.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lastRenderedPageBreak/>
              <w:t>Обучение технике перехвата мяча, накрывания мяча при броске в корзину.</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Тема 4.5. Тактика нападения и защиты</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14</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и защиты.</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Обучение тактики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 xml:space="preserve">Тема 4.6. </w:t>
            </w:r>
            <w:r w:rsidRPr="007754B1">
              <w:rPr>
                <w:rFonts w:ascii="Times New Roman" w:eastAsia="Times New Roman" w:hAnsi="Times New Roman" w:cs="Times New Roman"/>
                <w:sz w:val="24"/>
                <w:szCs w:val="24"/>
                <w:lang w:eastAsia="ru-RU"/>
              </w:rPr>
              <w:t>Тактика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№15</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и защиты.</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Обучение тактики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тактики нападения и защиты в индивидуальных, групповых и командных действиях.</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Тема 4.7. </w:t>
            </w:r>
            <w:r w:rsidRPr="007754B1">
              <w:rPr>
                <w:rFonts w:ascii="Times New Roman" w:eastAsia="Times New Roman" w:hAnsi="Times New Roman" w:cs="Times New Roman"/>
                <w:sz w:val="24"/>
                <w:szCs w:val="24"/>
                <w:lang w:eastAsia="ru-RU"/>
              </w:rPr>
              <w:t>Двусторонняя игра</w:t>
            </w: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Практическое занятие №16</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Действия игрока без мяча и с мячом. Взаимодействие двух игроков.</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Двусторонняя игра. Прием зачетных нормативов по баскетболу.</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97" w:type="pct"/>
            <w:gridSpan w:val="3"/>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5. Лыжная подготовка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12</w:t>
            </w:r>
          </w:p>
        </w:tc>
      </w:tr>
      <w:tr w:rsidR="007754B1" w:rsidRPr="007754B1" w:rsidTr="00B8457C">
        <w:trPr>
          <w:trHeight w:val="376"/>
        </w:trPr>
        <w:tc>
          <w:tcPr>
            <w:tcW w:w="993" w:type="pct"/>
            <w:gridSpan w:val="2"/>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5.1.</w:t>
            </w:r>
          </w:p>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Cs/>
                <w:sz w:val="24"/>
                <w:szCs w:val="24"/>
                <w:lang w:eastAsia="ru-RU"/>
              </w:rPr>
              <w:t>Техника передвижения двушажным попеременным ходом</w:t>
            </w:r>
          </w:p>
        </w:tc>
        <w:tc>
          <w:tcPr>
            <w:tcW w:w="3604"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3" w:type="pct"/>
            <w:gridSpan w:val="2"/>
            <w:vMerge/>
          </w:tcPr>
          <w:p w:rsidR="007754B1" w:rsidRPr="007754B1" w:rsidRDefault="007754B1" w:rsidP="007754B1">
            <w:pPr>
              <w:spacing w:after="0"/>
              <w:jc w:val="both"/>
              <w:rPr>
                <w:rFonts w:ascii="Times New Roman" w:eastAsia="Times New Roman" w:hAnsi="Times New Roman" w:cs="Times New Roman"/>
                <w:b/>
                <w:sz w:val="24"/>
                <w:szCs w:val="24"/>
                <w:lang w:eastAsia="ru-RU"/>
              </w:rPr>
            </w:pPr>
          </w:p>
        </w:tc>
        <w:tc>
          <w:tcPr>
            <w:tcW w:w="3604" w:type="pct"/>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3" w:type="pct"/>
            <w:gridSpan w:val="2"/>
            <w:vMerge/>
          </w:tcPr>
          <w:p w:rsidR="007754B1" w:rsidRPr="007754B1" w:rsidRDefault="007754B1" w:rsidP="007754B1">
            <w:pPr>
              <w:spacing w:after="0"/>
              <w:jc w:val="both"/>
              <w:rPr>
                <w:rFonts w:ascii="Times New Roman" w:eastAsia="Times New Roman" w:hAnsi="Times New Roman" w:cs="Times New Roman"/>
                <w:b/>
                <w:sz w:val="24"/>
                <w:szCs w:val="24"/>
                <w:lang w:eastAsia="ru-RU"/>
              </w:rPr>
            </w:pP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17</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Обучение двушажному попеременному ходу. Выполнение поворотов переступанием и махом.</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 xml:space="preserve">Совершенствование техники передвижения двушажным попеременным ходом с переходом на одношажные ходы, прохождение дистанции </w:t>
            </w:r>
            <w:smartTag w:uri="urn:schemas-microsoft-com:office:smarttags" w:element="metricconverter">
              <w:smartTagPr>
                <w:attr w:name="ProductID" w:val="3 км"/>
              </w:smartTagPr>
              <w:r w:rsidRPr="007754B1">
                <w:rPr>
                  <w:rFonts w:ascii="Times New Roman" w:eastAsia="Times New Roman" w:hAnsi="Times New Roman" w:cs="Times New Roman"/>
                  <w:bCs/>
                  <w:sz w:val="24"/>
                  <w:szCs w:val="24"/>
                  <w:lang w:eastAsia="ru-RU"/>
                </w:rPr>
                <w:t>3 км</w:t>
              </w:r>
            </w:smartTag>
            <w:r w:rsidRPr="007754B1">
              <w:rPr>
                <w:rFonts w:ascii="Times New Roman" w:eastAsia="Times New Roman" w:hAnsi="Times New Roman" w:cs="Times New Roman"/>
                <w:bCs/>
                <w:sz w:val="24"/>
                <w:szCs w:val="24"/>
                <w:lang w:eastAsia="ru-RU"/>
              </w:rPr>
              <w:t>.</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31"/>
        </w:trPr>
        <w:tc>
          <w:tcPr>
            <w:tcW w:w="993" w:type="pct"/>
            <w:gridSpan w:val="2"/>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Тема 5.2. </w:t>
            </w:r>
            <w:r w:rsidRPr="007754B1">
              <w:rPr>
                <w:rFonts w:ascii="Times New Roman" w:eastAsia="Times New Roman" w:hAnsi="Times New Roman" w:cs="Times New Roman"/>
                <w:bCs/>
                <w:sz w:val="24"/>
                <w:szCs w:val="24"/>
                <w:lang w:eastAsia="ru-RU"/>
              </w:rPr>
              <w:t xml:space="preserve">Техника </w:t>
            </w:r>
            <w:r w:rsidRPr="007754B1">
              <w:rPr>
                <w:rFonts w:ascii="Times New Roman" w:eastAsia="Times New Roman" w:hAnsi="Times New Roman" w:cs="Times New Roman"/>
                <w:bCs/>
                <w:sz w:val="24"/>
                <w:szCs w:val="24"/>
                <w:lang w:eastAsia="ru-RU"/>
              </w:rPr>
              <w:lastRenderedPageBreak/>
              <w:t>передвижения одновременным бесшажным ходом</w:t>
            </w: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407"/>
        </w:trPr>
        <w:tc>
          <w:tcPr>
            <w:tcW w:w="993" w:type="pct"/>
            <w:gridSpan w:val="2"/>
            <w:vMerge/>
          </w:tcPr>
          <w:p w:rsidR="007754B1" w:rsidRPr="007754B1" w:rsidRDefault="007754B1" w:rsidP="007754B1">
            <w:pPr>
              <w:spacing w:after="0"/>
              <w:rPr>
                <w:rFonts w:ascii="Times New Roman" w:eastAsia="Times New Roman" w:hAnsi="Times New Roman" w:cs="Times New Roman"/>
                <w:sz w:val="24"/>
                <w:szCs w:val="24"/>
                <w:lang w:eastAsia="ru-RU"/>
              </w:rPr>
            </w:pP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982"/>
        </w:trPr>
        <w:tc>
          <w:tcPr>
            <w:tcW w:w="993" w:type="pct"/>
            <w:gridSpan w:val="2"/>
            <w:vMerge/>
          </w:tcPr>
          <w:p w:rsidR="007754B1" w:rsidRPr="007754B1" w:rsidRDefault="007754B1" w:rsidP="007754B1">
            <w:pPr>
              <w:spacing w:after="0"/>
              <w:rPr>
                <w:rFonts w:ascii="Times New Roman" w:eastAsia="Times New Roman" w:hAnsi="Times New Roman" w:cs="Times New Roman"/>
                <w:sz w:val="24"/>
                <w:szCs w:val="24"/>
                <w:lang w:eastAsia="ru-RU"/>
              </w:rPr>
            </w:pP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18</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Техника передвижения одновременным бесшажным ходом, прохождение дистанции 3-5 км.</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73"/>
        </w:trPr>
        <w:tc>
          <w:tcPr>
            <w:tcW w:w="993" w:type="pct"/>
            <w:gridSpan w:val="2"/>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5.3. Техника передвижения одновременным одношажным и одновременным двушажным ходом</w:t>
            </w: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480"/>
        </w:trPr>
        <w:tc>
          <w:tcPr>
            <w:tcW w:w="993" w:type="pct"/>
            <w:gridSpan w:val="2"/>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703"/>
        </w:trPr>
        <w:tc>
          <w:tcPr>
            <w:tcW w:w="993" w:type="pct"/>
            <w:gridSpan w:val="2"/>
            <w:vMerge/>
          </w:tcPr>
          <w:p w:rsidR="007754B1" w:rsidRPr="007754B1" w:rsidRDefault="007754B1" w:rsidP="007754B1">
            <w:pPr>
              <w:spacing w:after="0"/>
              <w:rPr>
                <w:rFonts w:ascii="Times New Roman" w:eastAsia="Times New Roman" w:hAnsi="Times New Roman" w:cs="Times New Roman"/>
                <w:b/>
                <w:sz w:val="24"/>
                <w:szCs w:val="24"/>
                <w:lang w:eastAsia="ru-RU"/>
              </w:rPr>
            </w:pPr>
          </w:p>
        </w:tc>
        <w:tc>
          <w:tcPr>
            <w:tcW w:w="3604"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19</w:t>
            </w:r>
          </w:p>
          <w:p w:rsidR="007754B1" w:rsidRPr="007754B1" w:rsidRDefault="007754B1" w:rsidP="007754B1">
            <w:pPr>
              <w:spacing w:after="0"/>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Cs/>
                <w:sz w:val="24"/>
                <w:szCs w:val="24"/>
                <w:lang w:eastAsia="ru-RU"/>
              </w:rPr>
              <w:t xml:space="preserve">Техника передвижения одновременным бесшажным ходом, одновременным одношажным и одновременным двушажным ходом </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379"/>
        </w:trPr>
        <w:tc>
          <w:tcPr>
            <w:tcW w:w="993" w:type="pct"/>
            <w:gridSpan w:val="2"/>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Тема 5.4.</w:t>
            </w:r>
            <w:r w:rsidRPr="007754B1">
              <w:rPr>
                <w:rFonts w:ascii="Times New Roman" w:eastAsia="Times New Roman" w:hAnsi="Times New Roman" w:cs="Times New Roman"/>
                <w:bCs/>
                <w:sz w:val="24"/>
                <w:szCs w:val="24"/>
                <w:lang w:eastAsia="ru-RU"/>
              </w:rPr>
              <w:t xml:space="preserve"> Техника передвижения коньковым ходом.</w:t>
            </w: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273"/>
        </w:trPr>
        <w:tc>
          <w:tcPr>
            <w:tcW w:w="993" w:type="pct"/>
            <w:gridSpan w:val="2"/>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593"/>
        </w:trPr>
        <w:tc>
          <w:tcPr>
            <w:tcW w:w="993" w:type="pct"/>
            <w:gridSpan w:val="2"/>
            <w:vMerge/>
            <w:tcBorders>
              <w:bottom w:val="single" w:sz="4" w:space="0" w:color="auto"/>
            </w:tcBorders>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20</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Техника передвижения полуконьковым и коньковым ходом. Техника выполнения приемов.</w:t>
            </w:r>
          </w:p>
        </w:tc>
        <w:tc>
          <w:tcPr>
            <w:tcW w:w="403" w:type="pct"/>
            <w:vAlign w:val="center"/>
          </w:tcPr>
          <w:p w:rsidR="007754B1" w:rsidRPr="007754B1" w:rsidRDefault="007754B1" w:rsidP="007754B1">
            <w:pPr>
              <w:rPr>
                <w:rFonts w:ascii="Times New Roman" w:hAnsi="Times New Roman" w:cs="Times New Roman"/>
                <w:sz w:val="24"/>
                <w:szCs w:val="24"/>
              </w:rPr>
            </w:pPr>
          </w:p>
        </w:tc>
      </w:tr>
      <w:tr w:rsidR="007754B1" w:rsidRPr="007754B1" w:rsidTr="00B8457C">
        <w:trPr>
          <w:trHeight w:val="233"/>
        </w:trPr>
        <w:tc>
          <w:tcPr>
            <w:tcW w:w="993" w:type="pct"/>
            <w:gridSpan w:val="2"/>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Тема 5.5. Техника преодоления подъёмов</w:t>
            </w: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269"/>
        </w:trPr>
        <w:tc>
          <w:tcPr>
            <w:tcW w:w="993" w:type="pct"/>
            <w:gridSpan w:val="2"/>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589"/>
        </w:trPr>
        <w:tc>
          <w:tcPr>
            <w:tcW w:w="993" w:type="pct"/>
            <w:gridSpan w:val="2"/>
            <w:vMerge/>
            <w:tcBorders>
              <w:bottom w:val="single" w:sz="4" w:space="0" w:color="auto"/>
            </w:tcBorders>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21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Техника преодоления подъемов скольжением, ступанием, «полуёлочкой», «ёлочкой» и лесенкой.</w:t>
            </w:r>
          </w:p>
        </w:tc>
        <w:tc>
          <w:tcPr>
            <w:tcW w:w="403" w:type="pct"/>
            <w:vAlign w:val="center"/>
          </w:tcPr>
          <w:p w:rsidR="007754B1" w:rsidRPr="007754B1" w:rsidRDefault="007754B1" w:rsidP="007754B1">
            <w:pPr>
              <w:jc w:val="center"/>
              <w:rPr>
                <w:rFonts w:ascii="Times New Roman" w:hAnsi="Times New Roman" w:cs="Times New Roman"/>
                <w:sz w:val="24"/>
                <w:szCs w:val="24"/>
              </w:rPr>
            </w:pPr>
          </w:p>
        </w:tc>
      </w:tr>
      <w:tr w:rsidR="007754B1" w:rsidRPr="007754B1" w:rsidTr="00B8457C">
        <w:trPr>
          <w:trHeight w:val="334"/>
        </w:trPr>
        <w:tc>
          <w:tcPr>
            <w:tcW w:w="993" w:type="pct"/>
            <w:gridSpan w:val="2"/>
            <w:vMerge w:val="restar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Тема 5.6. Техника спусков</w:t>
            </w: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370"/>
        </w:trPr>
        <w:tc>
          <w:tcPr>
            <w:tcW w:w="993" w:type="pct"/>
            <w:gridSpan w:val="2"/>
            <w:vMerge/>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jc w:val="center"/>
              <w:rPr>
                <w:rFonts w:ascii="Times New Roman" w:hAnsi="Times New Roman" w:cs="Times New Roman"/>
                <w:sz w:val="24"/>
                <w:szCs w:val="24"/>
              </w:rPr>
            </w:pPr>
            <w:r w:rsidRPr="007754B1">
              <w:rPr>
                <w:rFonts w:ascii="Times New Roman" w:hAnsi="Times New Roman" w:cs="Times New Roman"/>
                <w:sz w:val="24"/>
                <w:szCs w:val="24"/>
              </w:rPr>
              <w:t>2</w:t>
            </w:r>
          </w:p>
        </w:tc>
      </w:tr>
      <w:tr w:rsidR="007754B1" w:rsidRPr="007754B1" w:rsidTr="00B8457C">
        <w:trPr>
          <w:trHeight w:val="968"/>
        </w:trPr>
        <w:tc>
          <w:tcPr>
            <w:tcW w:w="993" w:type="pct"/>
            <w:gridSpan w:val="2"/>
            <w:vMerge/>
            <w:tcBorders>
              <w:bottom w:val="single" w:sz="4" w:space="0" w:color="auto"/>
            </w:tcBorders>
          </w:tcPr>
          <w:p w:rsidR="007754B1" w:rsidRPr="007754B1" w:rsidRDefault="007754B1" w:rsidP="007754B1">
            <w:pPr>
              <w:spacing w:after="0"/>
              <w:jc w:val="both"/>
              <w:rPr>
                <w:rFonts w:ascii="Times New Roman" w:eastAsia="Times New Roman" w:hAnsi="Times New Roman" w:cs="Times New Roman"/>
                <w:sz w:val="24"/>
                <w:szCs w:val="24"/>
                <w:lang w:eastAsia="ru-RU"/>
              </w:rPr>
            </w:pPr>
          </w:p>
        </w:tc>
        <w:tc>
          <w:tcPr>
            <w:tcW w:w="3604" w:type="pct"/>
            <w:tcBorders>
              <w:bottom w:val="single" w:sz="4" w:space="0" w:color="auto"/>
            </w:tcBorders>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22</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Спуски по прямой, наискось, способы преодоления неровностей, способы поворотов и торможений. Техника выполнения приемов.</w:t>
            </w:r>
          </w:p>
        </w:tc>
        <w:tc>
          <w:tcPr>
            <w:tcW w:w="403" w:type="pct"/>
            <w:vAlign w:val="center"/>
          </w:tcPr>
          <w:p w:rsidR="007754B1" w:rsidRPr="007754B1" w:rsidRDefault="007754B1" w:rsidP="007754B1">
            <w:pPr>
              <w:jc w:val="center"/>
              <w:rPr>
                <w:rFonts w:ascii="Times New Roman" w:hAnsi="Times New Roman" w:cs="Times New Roman"/>
                <w:sz w:val="24"/>
                <w:szCs w:val="24"/>
              </w:rPr>
            </w:pPr>
          </w:p>
        </w:tc>
      </w:tr>
      <w:tr w:rsidR="007754B1" w:rsidRPr="007754B1" w:rsidTr="00B8457C">
        <w:trPr>
          <w:trHeight w:val="20"/>
        </w:trPr>
        <w:tc>
          <w:tcPr>
            <w:tcW w:w="4597" w:type="pct"/>
            <w:gridSpan w:val="3"/>
            <w:tcBorders>
              <w:top w:val="single" w:sz="4" w:space="0" w:color="auto"/>
            </w:tcBorders>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Раздел 6. Спортивные игры (Волейбол)</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12</w:t>
            </w: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6.1.</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lastRenderedPageBreak/>
              <w:t>Техника приема и передачи мяча.</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23</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владения мячом. Обучение технике приема и передачи мяча.</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Повторение и совершенствование техники приема и передачи мяча в парах. Обучение технике подач мяча.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6.2. Техника подачи мяча</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24</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владения мячом. Обучение технике приема и передачи мяча.  Обучение технике подач мяча.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6.3. Техника нападающего удара</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25</w:t>
            </w:r>
          </w:p>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Обучение технике нападающего удара и блокирования.</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6.4. Техника нападения и защиты</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26</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и защиты. Обучение индивидуальным и групповым тактическим действиям в защите и нападении.</w:t>
            </w:r>
          </w:p>
          <w:p w:rsidR="007754B1" w:rsidRPr="007754B1" w:rsidRDefault="007754B1" w:rsidP="007754B1">
            <w:pPr>
              <w:spacing w:after="0"/>
              <w:jc w:val="both"/>
              <w:rPr>
                <w:rFonts w:ascii="Times New Roman" w:eastAsia="Times New Roman" w:hAnsi="Times New Roman" w:cs="Times New Roman"/>
                <w:bCs/>
                <w:sz w:val="24"/>
                <w:szCs w:val="24"/>
                <w:lang w:eastAsia="ru-RU"/>
              </w:rPr>
            </w:pP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Тема6.5.Индивидуальные и групповые действия игроков</w:t>
            </w: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Практическое занятие № 27</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Техника нападения и защиты. Обучение индивидуальным и групповым тактическим действиям в защите и нападении.Выполнение технико-тактических приёмов в игровой деятельности</w:t>
            </w:r>
          </w:p>
          <w:p w:rsidR="007754B1" w:rsidRPr="007754B1" w:rsidRDefault="007754B1" w:rsidP="007754B1">
            <w:pPr>
              <w:spacing w:after="0"/>
              <w:jc w:val="both"/>
              <w:rPr>
                <w:rFonts w:ascii="Times New Roman" w:eastAsia="Times New Roman" w:hAnsi="Times New Roman" w:cs="Times New Roman"/>
                <w:bCs/>
                <w:sz w:val="24"/>
                <w:szCs w:val="24"/>
                <w:lang w:eastAsia="ru-RU"/>
              </w:rPr>
            </w:pP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990" w:type="pct"/>
            <w:vMerge w:val="restar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Тема 6.6.</w:t>
            </w:r>
          </w:p>
          <w:p w:rsidR="007754B1" w:rsidRPr="007754B1" w:rsidRDefault="007754B1" w:rsidP="007754B1">
            <w:pPr>
              <w:spacing w:after="0"/>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sz w:val="24"/>
                <w:szCs w:val="24"/>
                <w:lang w:eastAsia="ru-RU"/>
              </w:rPr>
              <w:t>Учебно-тренировочная игра</w:t>
            </w: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Содержание учебного материала</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В том числе практических и лабораторных занятий</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2</w:t>
            </w:r>
          </w:p>
        </w:tc>
      </w:tr>
      <w:tr w:rsidR="007754B1" w:rsidRPr="007754B1" w:rsidTr="00B8457C">
        <w:trPr>
          <w:trHeight w:val="20"/>
        </w:trPr>
        <w:tc>
          <w:tcPr>
            <w:tcW w:w="990" w:type="pct"/>
            <w:vMerge/>
          </w:tcPr>
          <w:p w:rsidR="007754B1" w:rsidRPr="007754B1" w:rsidRDefault="007754B1" w:rsidP="007754B1">
            <w:pPr>
              <w:spacing w:after="0"/>
              <w:rPr>
                <w:rFonts w:ascii="Times New Roman" w:eastAsia="Times New Roman" w:hAnsi="Times New Roman" w:cs="Times New Roman"/>
                <w:b/>
                <w:bCs/>
                <w:sz w:val="24"/>
                <w:szCs w:val="24"/>
                <w:lang w:eastAsia="ru-RU"/>
              </w:rPr>
            </w:pPr>
          </w:p>
        </w:tc>
        <w:tc>
          <w:tcPr>
            <w:tcW w:w="3607" w:type="pct"/>
            <w:gridSpan w:val="2"/>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Практические занятия № 28</w:t>
            </w:r>
          </w:p>
          <w:p w:rsidR="007754B1" w:rsidRPr="007754B1" w:rsidRDefault="007754B1" w:rsidP="007754B1">
            <w:pPr>
              <w:spacing w:after="0"/>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Двусторонняя учебная игра. Повторение и совершенствование индивидуальных и групповых тактических действий в нападении и защите.</w:t>
            </w:r>
            <w:r w:rsidRPr="007754B1">
              <w:rPr>
                <w:rFonts w:ascii="Times New Roman" w:eastAsia="Times New Roman" w:hAnsi="Times New Roman" w:cs="Times New Roman"/>
                <w:bCs/>
                <w:sz w:val="24"/>
                <w:szCs w:val="24"/>
                <w:lang w:eastAsia="ru-RU"/>
              </w:rPr>
              <w:t xml:space="preserve"> Дифференцированный зачет</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p>
        </w:tc>
      </w:tr>
      <w:tr w:rsidR="007754B1" w:rsidRPr="007754B1" w:rsidTr="00B8457C">
        <w:trPr>
          <w:trHeight w:val="20"/>
        </w:trPr>
        <w:tc>
          <w:tcPr>
            <w:tcW w:w="4597" w:type="pct"/>
            <w:gridSpan w:val="3"/>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Всего за 2 курс</w:t>
            </w:r>
          </w:p>
        </w:tc>
        <w:tc>
          <w:tcPr>
            <w:tcW w:w="403" w:type="pct"/>
            <w:vAlign w:val="center"/>
          </w:tcPr>
          <w:p w:rsidR="007754B1" w:rsidRPr="007754B1" w:rsidRDefault="007754B1" w:rsidP="007754B1">
            <w:pPr>
              <w:suppressAutoHyphens/>
              <w:spacing w:after="0"/>
              <w:jc w:val="center"/>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60</w:t>
            </w:r>
          </w:p>
        </w:tc>
      </w:tr>
      <w:tr w:rsidR="007754B1" w:rsidRPr="007754B1" w:rsidTr="00B8457C">
        <w:trPr>
          <w:trHeight w:val="20"/>
        </w:trPr>
        <w:tc>
          <w:tcPr>
            <w:tcW w:w="4597" w:type="pct"/>
            <w:gridSpan w:val="3"/>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Всего:</w:t>
            </w:r>
          </w:p>
        </w:tc>
        <w:tc>
          <w:tcPr>
            <w:tcW w:w="403" w:type="pct"/>
            <w:vAlign w:val="center"/>
          </w:tcPr>
          <w:p w:rsidR="007754B1" w:rsidRPr="007754B1" w:rsidRDefault="007754B1" w:rsidP="007754B1">
            <w:pPr>
              <w:spacing w:after="0"/>
              <w:jc w:val="center"/>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110/102</w:t>
            </w:r>
          </w:p>
        </w:tc>
      </w:tr>
    </w:tbl>
    <w:p w:rsidR="007754B1" w:rsidRPr="007754B1" w:rsidRDefault="007754B1" w:rsidP="007754B1">
      <w:pPr>
        <w:rPr>
          <w:rFonts w:ascii="Times New Roman" w:eastAsia="Times New Roman" w:hAnsi="Times New Roman" w:cs="Times New Roman"/>
          <w:sz w:val="24"/>
          <w:szCs w:val="24"/>
          <w:lang w:eastAsia="ru-RU"/>
        </w:rPr>
      </w:pPr>
    </w:p>
    <w:p w:rsidR="007754B1" w:rsidRPr="007754B1" w:rsidRDefault="007754B1" w:rsidP="007754B1">
      <w:pPr>
        <w:rPr>
          <w:rFonts w:ascii="Times New Roman" w:eastAsia="Times New Roman" w:hAnsi="Times New Roman" w:cs="Times New Roman"/>
          <w:sz w:val="24"/>
          <w:szCs w:val="24"/>
          <w:lang w:eastAsia="ru-RU"/>
        </w:rPr>
      </w:pPr>
    </w:p>
    <w:p w:rsidR="007754B1" w:rsidRPr="007754B1" w:rsidRDefault="007754B1" w:rsidP="007754B1">
      <w:pPr>
        <w:rPr>
          <w:rFonts w:ascii="Times New Roman" w:eastAsia="Times New Roman" w:hAnsi="Times New Roman" w:cs="Times New Roman"/>
          <w:sz w:val="24"/>
          <w:szCs w:val="24"/>
          <w:lang w:eastAsia="ru-RU"/>
        </w:rPr>
      </w:pPr>
    </w:p>
    <w:p w:rsidR="007754B1" w:rsidRPr="007754B1" w:rsidRDefault="007754B1" w:rsidP="007754B1">
      <w:pPr>
        <w:rPr>
          <w:rFonts w:ascii="Times New Roman" w:eastAsia="Times New Roman" w:hAnsi="Times New Roman" w:cs="Times New Roman"/>
          <w:sz w:val="24"/>
          <w:szCs w:val="24"/>
          <w:lang w:eastAsia="ru-RU"/>
        </w:rPr>
        <w:sectPr w:rsidR="007754B1" w:rsidRPr="007754B1" w:rsidSect="00D91F05">
          <w:pgSz w:w="16840" w:h="11907" w:orient="landscape"/>
          <w:pgMar w:top="1134" w:right="567" w:bottom="1134" w:left="1701" w:header="709" w:footer="709" w:gutter="0"/>
          <w:cols w:space="720"/>
        </w:sectPr>
      </w:pPr>
    </w:p>
    <w:p w:rsidR="007754B1" w:rsidRPr="007754B1" w:rsidRDefault="007754B1" w:rsidP="007754B1">
      <w:pPr>
        <w:ind w:left="1353"/>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lastRenderedPageBreak/>
        <w:t>3. УСЛОВИЯ РЕАЛИЗАЦИИ УЧЕБНОЙ ДИСЦИПЛИНЫ</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bCs/>
          <w:sz w:val="24"/>
          <w:szCs w:val="24"/>
          <w:lang w:eastAsia="ru-RU"/>
        </w:rPr>
        <w:t xml:space="preserve">3.1. Для реализации программы учебной дисциплины «Физическая культура» </w:t>
      </w:r>
      <w:r w:rsidRPr="007754B1">
        <w:rPr>
          <w:rFonts w:ascii="Times New Roman" w:eastAsia="Times New Roman" w:hAnsi="Times New Roman" w:cs="Times New Roman"/>
          <w:sz w:val="24"/>
          <w:szCs w:val="24"/>
          <w:lang w:eastAsia="ru-RU"/>
        </w:rPr>
        <w:t xml:space="preserve">требуется наличие универсального спортивного зала, оборудованных раздевалок с душевыми кабинами. Все объекты, которые используются при проведении занятий по физической культуре, должны отвечать действующим санитарным и противопожарным нормам.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Оборудование и инвентарь спортивного зала:</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баскетбольные, волейбольные мячи; щиты, корзины, сетки, стойки, антенны; оборудование для силовых упражнений (например: гантели, утяжелители, резина, штанги с комплектом различных отягощений);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гимнастическая перекладина, шведская стенка, секундомеры, мячи для тенниса, дорожка резиновая разметочная для прыжков и метания;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оборудование, необходимое для реализации части по профессионально-прикладной физической подготовке.</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В зависимости от возможностей, которыми располагают профессиональные образовательные организации, для реализации учебной дисциплины «Физическая культура» в пределах освоения ПОП СПО могут быть использованы: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лыжная база с лыжехранилищем</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Технические средства обучения: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музыкальный центр, выносные колонки, микрофон, компьютер, мультимедийный проектор, экран для обеспечения возможности демонстрации комплексов упражнений; </w:t>
      </w:r>
    </w:p>
    <w:p w:rsidR="007754B1" w:rsidRPr="007754B1" w:rsidRDefault="007754B1" w:rsidP="007754B1">
      <w:pPr>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электронные носители с записями комплексов упражнений для демонстрации на экране.</w:t>
      </w:r>
    </w:p>
    <w:p w:rsidR="007754B1" w:rsidRPr="007754B1" w:rsidRDefault="007754B1" w:rsidP="007754B1">
      <w:pPr>
        <w:suppressAutoHyphens/>
        <w:autoSpaceDE w:val="0"/>
        <w:autoSpaceDN w:val="0"/>
        <w:adjustRightInd w:val="0"/>
        <w:spacing w:after="0"/>
        <w:jc w:val="both"/>
        <w:rPr>
          <w:rFonts w:ascii="Times New Roman" w:eastAsia="Times New Roman" w:hAnsi="Times New Roman" w:cs="Times New Roman"/>
          <w:sz w:val="24"/>
          <w:szCs w:val="24"/>
        </w:rPr>
      </w:pPr>
    </w:p>
    <w:p w:rsidR="007754B1" w:rsidRPr="007754B1" w:rsidRDefault="007754B1" w:rsidP="007754B1">
      <w:pPr>
        <w:suppressAutoHyphens/>
        <w:spacing w:after="0"/>
        <w:ind w:firstLine="709"/>
        <w:jc w:val="both"/>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3.2. Информационное обеспечение реализации программы</w:t>
      </w:r>
    </w:p>
    <w:p w:rsidR="007754B1" w:rsidRPr="007754B1" w:rsidRDefault="007754B1" w:rsidP="007754B1">
      <w:pPr>
        <w:suppressAutoHyphens/>
        <w:spacing w:after="0"/>
        <w:ind w:firstLine="709"/>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754B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754B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754B1" w:rsidRPr="007754B1" w:rsidRDefault="007754B1" w:rsidP="007754B1">
      <w:pPr>
        <w:tabs>
          <w:tab w:val="left" w:pos="8400"/>
        </w:tabs>
        <w:suppressAutoHyphens/>
        <w:spacing w:after="0"/>
        <w:ind w:firstLine="709"/>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ab/>
      </w:r>
    </w:p>
    <w:p w:rsidR="007754B1" w:rsidRPr="007754B1" w:rsidRDefault="007754B1" w:rsidP="007754B1">
      <w:pPr>
        <w:spacing w:after="0"/>
        <w:ind w:firstLine="709"/>
        <w:jc w:val="both"/>
        <w:rPr>
          <w:rFonts w:ascii="Times New Roman" w:eastAsia="Times New Roman" w:hAnsi="Times New Roman" w:cs="Times New Roman"/>
          <w:color w:val="000000"/>
          <w:sz w:val="24"/>
          <w:szCs w:val="24"/>
          <w:lang w:eastAsia="ru-RU"/>
        </w:rPr>
      </w:pPr>
    </w:p>
    <w:p w:rsidR="007754B1" w:rsidRPr="007754B1" w:rsidRDefault="007754B1" w:rsidP="007754B1">
      <w:pPr>
        <w:spacing w:after="0"/>
        <w:ind w:firstLine="709"/>
        <w:jc w:val="both"/>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color w:val="000000"/>
          <w:sz w:val="24"/>
          <w:szCs w:val="24"/>
          <w:lang w:eastAsia="ru-RU"/>
        </w:rPr>
        <w:t xml:space="preserve"> </w:t>
      </w:r>
      <w:r w:rsidRPr="007754B1">
        <w:rPr>
          <w:rFonts w:ascii="Times New Roman" w:eastAsia="Times New Roman" w:hAnsi="Times New Roman" w:cs="Times New Roman"/>
          <w:b/>
          <w:sz w:val="24"/>
          <w:szCs w:val="24"/>
          <w:lang w:eastAsia="ru-RU"/>
        </w:rPr>
        <w:t xml:space="preserve">3.2.1. Основные электронные издания </w:t>
      </w:r>
    </w:p>
    <w:p w:rsidR="007754B1" w:rsidRPr="007754B1" w:rsidRDefault="00207788"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Агеева Г. Ф. Плавание</w:t>
      </w:r>
      <w:r w:rsidR="007754B1" w:rsidRPr="007754B1">
        <w:rPr>
          <w:rFonts w:ascii="Times New Roman" w:eastAsia="Times New Roman" w:hAnsi="Times New Roman" w:cs="Times New Roman"/>
          <w:color w:val="181818"/>
          <w:sz w:val="24"/>
          <w:szCs w:val="24"/>
          <w:lang w:eastAsia="ru-RU"/>
        </w:rPr>
        <w:t>: учебное пособие для спо/ Г. Ф. Агеева, В. И. Величко, И. В. Тихонова. — 2-</w:t>
      </w:r>
      <w:r>
        <w:rPr>
          <w:rFonts w:ascii="Times New Roman" w:eastAsia="Times New Roman" w:hAnsi="Times New Roman" w:cs="Times New Roman"/>
          <w:color w:val="181818"/>
          <w:sz w:val="24"/>
          <w:szCs w:val="24"/>
          <w:lang w:eastAsia="ru-RU"/>
        </w:rPr>
        <w:t>е изд., стер. — Санкт-Петербург</w:t>
      </w:r>
      <w:r w:rsidR="007754B1" w:rsidRPr="007754B1">
        <w:rPr>
          <w:rFonts w:ascii="Times New Roman" w:eastAsia="Times New Roman" w:hAnsi="Times New Roman" w:cs="Times New Roman"/>
          <w:color w:val="181818"/>
          <w:sz w:val="24"/>
          <w:szCs w:val="24"/>
          <w:lang w:eastAsia="ru-RU"/>
        </w:rPr>
        <w:t xml:space="preserve">: Лань, 2022. — 64 с. — </w:t>
      </w:r>
      <w:r>
        <w:rPr>
          <w:rFonts w:ascii="Times New Roman" w:eastAsia="Times New Roman" w:hAnsi="Times New Roman" w:cs="Times New Roman"/>
          <w:color w:val="181818"/>
          <w:sz w:val="24"/>
          <w:szCs w:val="24"/>
          <w:lang w:eastAsia="ru-RU"/>
        </w:rPr>
        <w:t>ISBN 978-5-8114-9471-2. — Текст: электронный // Лань</w:t>
      </w:r>
      <w:r w:rsidR="007754B1" w:rsidRPr="007754B1">
        <w:rPr>
          <w:rFonts w:ascii="Times New Roman" w:eastAsia="Times New Roman" w:hAnsi="Times New Roman" w:cs="Times New Roman"/>
          <w:color w:val="181818"/>
          <w:sz w:val="24"/>
          <w:szCs w:val="24"/>
          <w:lang w:eastAsia="ru-RU"/>
        </w:rPr>
        <w:t xml:space="preserve">: электронно-библиотечная система. — URL: </w:t>
      </w:r>
      <w:hyperlink r:id="rId9" w:history="1">
        <w:r w:rsidR="007754B1" w:rsidRPr="007754B1">
          <w:rPr>
            <w:rFonts w:ascii="Times New Roman" w:eastAsia="Times New Roman" w:hAnsi="Times New Roman" w:cs="Times New Roman"/>
            <w:color w:val="0000FF"/>
            <w:sz w:val="24"/>
            <w:szCs w:val="24"/>
            <w:u w:val="single"/>
            <w:lang w:eastAsia="ru-RU"/>
          </w:rPr>
          <w:t>https://e.lanbook.com/book/195475</w:t>
        </w:r>
      </w:hyperlink>
      <w:r w:rsidR="007754B1"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color w:val="181818"/>
          <w:sz w:val="24"/>
          <w:szCs w:val="24"/>
          <w:lang w:eastAsia="ru-RU"/>
        </w:rPr>
        <w:t>Агеева Г. Ф. Теория и методи</w:t>
      </w:r>
      <w:r w:rsidR="00207788">
        <w:rPr>
          <w:rFonts w:ascii="Times New Roman" w:eastAsia="Times New Roman" w:hAnsi="Times New Roman" w:cs="Times New Roman"/>
          <w:color w:val="181818"/>
          <w:sz w:val="24"/>
          <w:szCs w:val="24"/>
          <w:lang w:eastAsia="ru-RU"/>
        </w:rPr>
        <w:t>ка физической культуры и спорта</w:t>
      </w:r>
      <w:r w:rsidRPr="007754B1">
        <w:rPr>
          <w:rFonts w:ascii="Times New Roman" w:eastAsia="Times New Roman" w:hAnsi="Times New Roman" w:cs="Times New Roman"/>
          <w:color w:val="181818"/>
          <w:sz w:val="24"/>
          <w:szCs w:val="24"/>
          <w:lang w:eastAsia="ru-RU"/>
        </w:rPr>
        <w:t>: учебное пособие для спо / Г. Ф. Агеева, Е. Н</w:t>
      </w:r>
      <w:r w:rsidR="00207788">
        <w:rPr>
          <w:rFonts w:ascii="Times New Roman" w:eastAsia="Times New Roman" w:hAnsi="Times New Roman" w:cs="Times New Roman"/>
          <w:color w:val="181818"/>
          <w:sz w:val="24"/>
          <w:szCs w:val="24"/>
          <w:lang w:eastAsia="ru-RU"/>
        </w:rPr>
        <w:t>. Карпенкова. — Санкт-Петербург</w:t>
      </w:r>
      <w:r w:rsidRPr="007754B1">
        <w:rPr>
          <w:rFonts w:ascii="Times New Roman" w:eastAsia="Times New Roman" w:hAnsi="Times New Roman" w:cs="Times New Roman"/>
          <w:color w:val="181818"/>
          <w:sz w:val="24"/>
          <w:szCs w:val="24"/>
          <w:lang w:eastAsia="ru-RU"/>
        </w:rPr>
        <w:t>: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xml:space="preserve">. — 68 с. — </w:t>
      </w:r>
      <w:r w:rsidR="00207788">
        <w:rPr>
          <w:rFonts w:ascii="Times New Roman" w:eastAsia="Times New Roman" w:hAnsi="Times New Roman" w:cs="Times New Roman"/>
          <w:color w:val="181818"/>
          <w:sz w:val="24"/>
          <w:szCs w:val="24"/>
          <w:lang w:eastAsia="ru-RU"/>
        </w:rPr>
        <w:t>ISBN 978-5-8114-7558-2. — Текст: электронный // Лань</w:t>
      </w:r>
      <w:r w:rsidRPr="007754B1">
        <w:rPr>
          <w:rFonts w:ascii="Times New Roman" w:eastAsia="Times New Roman" w:hAnsi="Times New Roman" w:cs="Times New Roman"/>
          <w:color w:val="181818"/>
          <w:sz w:val="24"/>
          <w:szCs w:val="24"/>
          <w:lang w:eastAsia="ru-RU"/>
        </w:rPr>
        <w:t>: электронно-</w:t>
      </w:r>
      <w:r w:rsidR="00207788">
        <w:rPr>
          <w:rFonts w:ascii="Times New Roman" w:eastAsia="Times New Roman" w:hAnsi="Times New Roman" w:cs="Times New Roman"/>
          <w:color w:val="181818"/>
          <w:sz w:val="24"/>
          <w:szCs w:val="24"/>
          <w:lang w:eastAsia="ru-RU"/>
        </w:rPr>
        <w:lastRenderedPageBreak/>
        <w:t>библиотечная си</w:t>
      </w:r>
      <w:r w:rsidRPr="007754B1">
        <w:rPr>
          <w:rFonts w:ascii="Times New Roman" w:eastAsia="Times New Roman" w:hAnsi="Times New Roman" w:cs="Times New Roman"/>
          <w:color w:val="181818"/>
          <w:sz w:val="24"/>
          <w:szCs w:val="24"/>
          <w:lang w:eastAsia="ru-RU"/>
        </w:rPr>
        <w:t xml:space="preserve">стема. — URL: </w:t>
      </w:r>
      <w:hyperlink r:id="rId10" w:history="1">
        <w:r w:rsidRPr="007754B1">
          <w:rPr>
            <w:rFonts w:ascii="Times New Roman" w:eastAsia="Times New Roman" w:hAnsi="Times New Roman" w:cs="Times New Roman"/>
            <w:color w:val="0000FF"/>
            <w:sz w:val="24"/>
            <w:szCs w:val="24"/>
            <w:u w:val="single"/>
            <w:lang w:eastAsia="ru-RU"/>
          </w:rPr>
          <w:t>https://e.lanbook.com/book/174984</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Алёшин, В. В.</w:t>
      </w:r>
      <w:r w:rsidR="00207788">
        <w:rPr>
          <w:rFonts w:ascii="Times New Roman" w:eastAsia="Times New Roman" w:hAnsi="Times New Roman" w:cs="Times New Roman"/>
          <w:sz w:val="24"/>
          <w:szCs w:val="24"/>
          <w:lang w:eastAsia="ru-RU"/>
        </w:rPr>
        <w:t xml:space="preserve"> Физическая подготовка студента</w:t>
      </w:r>
      <w:r w:rsidRPr="007754B1">
        <w:rPr>
          <w:rFonts w:ascii="Times New Roman" w:eastAsia="Times New Roman" w:hAnsi="Times New Roman" w:cs="Times New Roman"/>
          <w:sz w:val="24"/>
          <w:szCs w:val="24"/>
          <w:lang w:eastAsia="ru-RU"/>
        </w:rPr>
        <w:t>: учебное пособие / В. В. Алёшин, С. Ю</w:t>
      </w:r>
      <w:r w:rsidR="00207788">
        <w:rPr>
          <w:rFonts w:ascii="Times New Roman" w:eastAsia="Times New Roman" w:hAnsi="Times New Roman" w:cs="Times New Roman"/>
          <w:sz w:val="24"/>
          <w:szCs w:val="24"/>
          <w:lang w:eastAsia="ru-RU"/>
        </w:rPr>
        <w:t>. Татарова, В. Б. Татаров. — М.</w:t>
      </w:r>
      <w:r w:rsidRPr="007754B1">
        <w:rPr>
          <w:rFonts w:ascii="Times New Roman" w:eastAsia="Times New Roman" w:hAnsi="Times New Roman" w:cs="Times New Roman"/>
          <w:sz w:val="24"/>
          <w:szCs w:val="24"/>
          <w:lang w:eastAsia="ru-RU"/>
        </w:rPr>
        <w:t>: Научный консультант, 20</w:t>
      </w:r>
      <w:r w:rsidR="00207788">
        <w:rPr>
          <w:rFonts w:ascii="Times New Roman" w:eastAsia="Times New Roman" w:hAnsi="Times New Roman" w:cs="Times New Roman"/>
          <w:sz w:val="24"/>
          <w:szCs w:val="24"/>
          <w:lang w:eastAsia="ru-RU"/>
        </w:rPr>
        <w:t>23</w:t>
      </w:r>
      <w:r w:rsidRPr="007754B1">
        <w:rPr>
          <w:rFonts w:ascii="Times New Roman" w:eastAsia="Times New Roman" w:hAnsi="Times New Roman" w:cs="Times New Roman"/>
          <w:sz w:val="24"/>
          <w:szCs w:val="24"/>
          <w:lang w:eastAsia="ru-RU"/>
        </w:rPr>
        <w:t xml:space="preserve">. — 98 c. — </w:t>
      </w:r>
      <w:r w:rsidR="00207788">
        <w:rPr>
          <w:rFonts w:ascii="Times New Roman" w:eastAsia="Times New Roman" w:hAnsi="Times New Roman" w:cs="Times New Roman"/>
          <w:sz w:val="24"/>
          <w:szCs w:val="24"/>
          <w:lang w:eastAsia="ru-RU"/>
        </w:rPr>
        <w:t>ISBN 978-5-6040844-8-9. — Текст</w:t>
      </w:r>
      <w:r w:rsidRPr="007754B1">
        <w:rPr>
          <w:rFonts w:ascii="Times New Roman" w:eastAsia="Times New Roman" w:hAnsi="Times New Roman" w:cs="Times New Roman"/>
          <w:sz w:val="24"/>
          <w:szCs w:val="24"/>
          <w:lang w:eastAsia="ru-RU"/>
        </w:rPr>
        <w:t>: электронный // Электронно</w:t>
      </w:r>
      <w:r w:rsidR="00207788">
        <w:rPr>
          <w:rFonts w:ascii="Times New Roman" w:eastAsia="Times New Roman" w:hAnsi="Times New Roman" w:cs="Times New Roman"/>
          <w:sz w:val="24"/>
          <w:szCs w:val="24"/>
          <w:lang w:eastAsia="ru-RU"/>
        </w:rPr>
        <w:t>-библиотечная система IPR BOOKS</w:t>
      </w:r>
      <w:r w:rsidRPr="007754B1">
        <w:rPr>
          <w:rFonts w:ascii="Times New Roman" w:eastAsia="Times New Roman" w:hAnsi="Times New Roman" w:cs="Times New Roman"/>
          <w:sz w:val="24"/>
          <w:szCs w:val="24"/>
          <w:lang w:eastAsia="ru-RU"/>
        </w:rPr>
        <w:t xml:space="preserve">: [сайт]. — URL: </w:t>
      </w:r>
      <w:hyperlink r:id="rId11" w:history="1">
        <w:r w:rsidRPr="007754B1">
          <w:rPr>
            <w:rFonts w:ascii="Times New Roman" w:eastAsia="Times New Roman" w:hAnsi="Times New Roman" w:cs="Times New Roman"/>
            <w:color w:val="0000FF"/>
            <w:sz w:val="24"/>
            <w:szCs w:val="24"/>
            <w:u w:val="single"/>
            <w:lang w:eastAsia="ru-RU"/>
          </w:rPr>
          <w:t>http://www.iprbookshop.ru/80802.html</w:t>
        </w:r>
      </w:hyperlink>
      <w:r w:rsidRPr="007754B1">
        <w:rPr>
          <w:rFonts w:ascii="Times New Roman" w:eastAsia="Times New Roman" w:hAnsi="Times New Roman" w:cs="Times New Roman"/>
          <w:sz w:val="24"/>
          <w:szCs w:val="24"/>
          <w:lang w:eastAsia="ru-RU"/>
        </w:rPr>
        <w:t xml:space="preserve">1. Российское образование. Федеральный портал. [Электронный ресурс]. Режим доступа: </w:t>
      </w:r>
      <w:hyperlink r:id="rId12" w:history="1">
        <w:r w:rsidRPr="007754B1">
          <w:rPr>
            <w:rFonts w:ascii="Times New Roman" w:eastAsia="Times New Roman" w:hAnsi="Times New Roman" w:cs="Times New Roman"/>
            <w:color w:val="0000FF"/>
            <w:sz w:val="24"/>
            <w:szCs w:val="24"/>
            <w:u w:val="single"/>
            <w:lang w:eastAsia="ru-RU"/>
          </w:rPr>
          <w:t>http://www.edu.ru</w:t>
        </w:r>
      </w:hyperlink>
    </w:p>
    <w:p w:rsidR="007754B1" w:rsidRPr="007754B1" w:rsidRDefault="007754B1" w:rsidP="007754B1">
      <w:pPr>
        <w:numPr>
          <w:ilvl w:val="0"/>
          <w:numId w:val="9"/>
        </w:numPr>
        <w:spacing w:before="120" w:after="0" w:line="240" w:lineRule="auto"/>
        <w:ind w:firstLine="284"/>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w:t>
      </w:r>
      <w:r w:rsidR="00207788">
        <w:rPr>
          <w:rFonts w:ascii="Times New Roman" w:eastAsia="Times New Roman" w:hAnsi="Times New Roman" w:cs="Times New Roman"/>
          <w:sz w:val="24"/>
          <w:szCs w:val="24"/>
          <w:lang w:eastAsia="ru-RU"/>
        </w:rPr>
        <w:t>3</w:t>
      </w:r>
      <w:r w:rsidRPr="007754B1">
        <w:rPr>
          <w:rFonts w:ascii="Times New Roman" w:eastAsia="Times New Roman" w:hAnsi="Times New Roman" w:cs="Times New Roman"/>
          <w:sz w:val="24"/>
          <w:szCs w:val="24"/>
          <w:lang w:eastAsia="ru-RU"/>
        </w:rPr>
        <w:t xml:space="preserve">. — 493 с. — (Профессиональное образование). — ISBN 978-5-534-02309-1. — Текст: электронный // ЭБС Юрайт [сайт]. — URL: </w:t>
      </w:r>
      <w:hyperlink r:id="rId13" w:history="1">
        <w:r w:rsidRPr="007754B1">
          <w:rPr>
            <w:rFonts w:ascii="Times New Roman" w:eastAsia="Times New Roman" w:hAnsi="Times New Roman" w:cs="Times New Roman"/>
            <w:color w:val="0000FF"/>
            <w:sz w:val="24"/>
            <w:szCs w:val="24"/>
            <w:u w:val="single"/>
            <w:lang w:eastAsia="ru-RU"/>
          </w:rPr>
          <w:t>https://urait.ru/bcode/471143</w:t>
        </w:r>
      </w:hyperlink>
      <w:r w:rsidRPr="007754B1">
        <w:rPr>
          <w:rFonts w:ascii="Times New Roman" w:eastAsia="Times New Roman" w:hAnsi="Times New Roman" w:cs="Times New Roman"/>
          <w:sz w:val="24"/>
          <w:szCs w:val="24"/>
          <w:lang w:eastAsia="ru-RU"/>
        </w:rPr>
        <w:t xml:space="preserve"> </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sidRPr="007754B1">
        <w:rPr>
          <w:rFonts w:ascii="Times New Roman" w:eastAsia="Times New Roman" w:hAnsi="Times New Roman" w:cs="Times New Roman"/>
          <w:color w:val="181818"/>
          <w:sz w:val="24"/>
          <w:szCs w:val="24"/>
          <w:lang w:eastAsia="ru-RU"/>
        </w:rPr>
        <w:t xml:space="preserve">Безбородов А. А. Практические занятия по волейболу : учебное пособие для спо / А. А. Безбородов. — Санкт-Петербург: Лань, 2022. — 92 с. — ISBN 978-5-8114-8344-0. — Текст : электронный // Лань: электронно-библиотечная система. — URL: </w:t>
      </w:r>
      <w:hyperlink r:id="rId14" w:history="1">
        <w:r w:rsidRPr="007754B1">
          <w:rPr>
            <w:rFonts w:ascii="Times New Roman" w:eastAsia="Times New Roman" w:hAnsi="Times New Roman" w:cs="Times New Roman"/>
            <w:color w:val="0000FF"/>
            <w:sz w:val="24"/>
            <w:szCs w:val="24"/>
            <w:u w:val="single"/>
            <w:lang w:eastAsia="ru-RU"/>
          </w:rPr>
          <w:t>https://e.lanbook.com/book/193301</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pacing w:before="120" w:after="0" w:line="240" w:lineRule="auto"/>
        <w:ind w:firstLine="284"/>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color w:val="181818"/>
          <w:sz w:val="24"/>
          <w:szCs w:val="24"/>
          <w:lang w:eastAsia="ru-RU"/>
        </w:rPr>
        <w:t>Журин А. В. Волейбол. Техника игры: учебное пособие для спо / А. В. Журин. — Санкт-Петербург: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xml:space="preserve">. — 56 с. — ISBN 978-5-8114-5849-3. — Текст : электрон-ный // Лань: электронно-библиотечная система. — URL: </w:t>
      </w:r>
      <w:hyperlink r:id="rId15" w:history="1">
        <w:r w:rsidRPr="007754B1">
          <w:rPr>
            <w:rFonts w:ascii="Times New Roman" w:eastAsia="Times New Roman" w:hAnsi="Times New Roman" w:cs="Times New Roman"/>
            <w:color w:val="0000FF"/>
            <w:sz w:val="24"/>
            <w:szCs w:val="24"/>
            <w:u w:val="single"/>
            <w:lang w:eastAsia="ru-RU"/>
          </w:rPr>
          <w:t>https://e.lanbook.com/book/156624</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pacing w:before="120" w:after="0" w:line="240" w:lineRule="auto"/>
        <w:ind w:firstLine="284"/>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color w:val="181818"/>
          <w:sz w:val="24"/>
          <w:szCs w:val="24"/>
          <w:lang w:eastAsia="ru-RU"/>
        </w:rPr>
        <w:t>Зобкова Е. А. Основы спортивной тренировки : учебное пособие для спо / Е. А. Зобкова. — Санкт-Петербург: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xml:space="preserve">. — 44 с. — ISBN 978-5-8114-7549-0. — Текст: электронный // Лань: электронно-библиотечная система. — URL: </w:t>
      </w:r>
      <w:hyperlink r:id="rId16" w:history="1">
        <w:r w:rsidRPr="007754B1">
          <w:rPr>
            <w:rFonts w:ascii="Times New Roman" w:eastAsia="Times New Roman" w:hAnsi="Times New Roman" w:cs="Times New Roman"/>
            <w:color w:val="0000FF"/>
            <w:sz w:val="24"/>
            <w:szCs w:val="24"/>
            <w:u w:val="single"/>
            <w:lang w:eastAsia="ru-RU"/>
          </w:rPr>
          <w:t>https://e.lanbook.com/book/174986</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pacing w:before="120" w:after="0" w:line="240" w:lineRule="auto"/>
        <w:ind w:firstLine="284"/>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Калуп С. С. Основы врачебного контроля, лечебной физичес</w:t>
      </w:r>
      <w:r w:rsidR="00207788">
        <w:rPr>
          <w:rFonts w:ascii="Times New Roman" w:eastAsia="Times New Roman" w:hAnsi="Times New Roman" w:cs="Times New Roman"/>
          <w:sz w:val="24"/>
          <w:szCs w:val="24"/>
          <w:lang w:eastAsia="ru-RU"/>
        </w:rPr>
        <w:t>кой культуры и мас-сажа. Массаж</w:t>
      </w:r>
      <w:r w:rsidRPr="007754B1">
        <w:rPr>
          <w:rFonts w:ascii="Times New Roman" w:eastAsia="Times New Roman" w:hAnsi="Times New Roman" w:cs="Times New Roman"/>
          <w:sz w:val="24"/>
          <w:szCs w:val="24"/>
          <w:lang w:eastAsia="ru-RU"/>
        </w:rPr>
        <w:t xml:space="preserve">: учебное пособие для спо / С. С. Калуп. — 2-е изд., стер. — Санкт-Петербург: Лань, 2022. — 56 с. — ISBN 978-5-8114-9320-3. — Текст: электронный // Лань: электронно-библиотечная система. — URL: </w:t>
      </w:r>
      <w:hyperlink r:id="rId17" w:history="1">
        <w:r w:rsidRPr="007754B1">
          <w:rPr>
            <w:rFonts w:ascii="Times New Roman" w:eastAsia="Times New Roman" w:hAnsi="Times New Roman" w:cs="Times New Roman"/>
            <w:color w:val="0000FF"/>
            <w:sz w:val="24"/>
            <w:szCs w:val="24"/>
            <w:u w:val="single"/>
            <w:lang w:eastAsia="ru-RU"/>
          </w:rPr>
          <w:t>https://e.lanbook.com/book/189469</w:t>
        </w:r>
      </w:hyperlink>
      <w:r w:rsidRPr="007754B1">
        <w:rPr>
          <w:rFonts w:ascii="Times New Roman" w:eastAsia="Times New Roman" w:hAnsi="Times New Roman" w:cs="Times New Roman"/>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Конеева Е.В. 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w:t>
      </w:r>
      <w:r w:rsidR="00207788">
        <w:rPr>
          <w:rFonts w:ascii="Times New Roman" w:eastAsia="Times New Roman" w:hAnsi="Times New Roman" w:cs="Times New Roman"/>
          <w:sz w:val="24"/>
          <w:szCs w:val="24"/>
          <w:lang w:eastAsia="ru-RU"/>
        </w:rPr>
        <w:t>3</w:t>
      </w:r>
      <w:r w:rsidRPr="007754B1">
        <w:rPr>
          <w:rFonts w:ascii="Times New Roman" w:eastAsia="Times New Roman" w:hAnsi="Times New Roman" w:cs="Times New Roman"/>
          <w:sz w:val="24"/>
          <w:szCs w:val="24"/>
          <w:lang w:eastAsia="ru-RU"/>
        </w:rPr>
        <w:t xml:space="preserve">. — 599 с. — (Профессиональное образование). — ISBN 978-5-534-13554-1. — Текст: электронный // ЭБС Юрайт [сайт]. — URL: </w:t>
      </w:r>
      <w:hyperlink r:id="rId18" w:history="1">
        <w:r w:rsidRPr="007754B1">
          <w:rPr>
            <w:rFonts w:ascii="Times New Roman" w:eastAsia="Times New Roman" w:hAnsi="Times New Roman" w:cs="Times New Roman"/>
            <w:color w:val="0000FF"/>
            <w:sz w:val="24"/>
            <w:szCs w:val="24"/>
            <w:u w:val="single"/>
            <w:lang w:eastAsia="ru-RU"/>
          </w:rPr>
          <w:t>https://urait.ru/bcode/475342</w:t>
        </w:r>
      </w:hyperlink>
      <w:r w:rsidRPr="007754B1">
        <w:rPr>
          <w:rFonts w:ascii="Times New Roman" w:eastAsia="Times New Roman" w:hAnsi="Times New Roman" w:cs="Times New Roman"/>
          <w:sz w:val="24"/>
          <w:szCs w:val="24"/>
          <w:lang w:eastAsia="ru-RU"/>
        </w:rPr>
        <w:t xml:space="preserve"> </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Муллер А.Б. Физическая культура: учебник и практикум для среднего профессионального образования / А. Б. Муллер [и др.]. — Москва: Издательство Юрайт, 202</w:t>
      </w:r>
      <w:r w:rsidR="00207788">
        <w:rPr>
          <w:rFonts w:ascii="Times New Roman" w:eastAsia="Times New Roman" w:hAnsi="Times New Roman" w:cs="Times New Roman"/>
          <w:sz w:val="24"/>
          <w:szCs w:val="24"/>
          <w:lang w:eastAsia="ru-RU"/>
        </w:rPr>
        <w:t>3</w:t>
      </w:r>
      <w:r w:rsidRPr="007754B1">
        <w:rPr>
          <w:rFonts w:ascii="Times New Roman" w:eastAsia="Times New Roman" w:hAnsi="Times New Roman" w:cs="Times New Roman"/>
          <w:sz w:val="24"/>
          <w:szCs w:val="24"/>
          <w:lang w:eastAsia="ru-RU"/>
        </w:rPr>
        <w:t xml:space="preserve">. — 424 с. — (Профессиональное образование). — ISBN 978-5-534-02612-2. — Текст: электронный // ЭБС Юрайт [сайт]. — URL: </w:t>
      </w:r>
      <w:hyperlink r:id="rId19" w:history="1">
        <w:r w:rsidRPr="007754B1">
          <w:rPr>
            <w:rFonts w:ascii="Times New Roman" w:eastAsia="Times New Roman" w:hAnsi="Times New Roman" w:cs="Times New Roman"/>
            <w:color w:val="0000FF"/>
            <w:sz w:val="24"/>
            <w:szCs w:val="24"/>
            <w:u w:val="single"/>
            <w:lang w:eastAsia="ru-RU"/>
          </w:rPr>
          <w:t>https://urait.ru/bcode/469681</w:t>
        </w:r>
      </w:hyperlink>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w:t>
      </w:r>
      <w:r w:rsidRPr="007754B1">
        <w:rPr>
          <w:rFonts w:ascii="Times New Roman" w:eastAsia="Times New Roman" w:hAnsi="Times New Roman" w:cs="Times New Roman"/>
          <w:color w:val="181818"/>
          <w:sz w:val="24"/>
          <w:szCs w:val="24"/>
          <w:lang w:eastAsia="ru-RU"/>
        </w:rPr>
        <w:t>Орлова Л. Т. Настольный теннис : учебное пособие для спо / Л. Т. Орлова, А. Ю. Марков. — 2-е изд., стер. — Санкт-Петербург: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xml:space="preserve">. — 40 с. — ISBN 978-5-8114-7886-6. — Текст: электронный // Лань: электронно-библиотечная система. — URL: </w:t>
      </w:r>
      <w:hyperlink r:id="rId20" w:history="1">
        <w:r w:rsidRPr="007754B1">
          <w:rPr>
            <w:rFonts w:ascii="Times New Roman" w:eastAsia="Times New Roman" w:hAnsi="Times New Roman" w:cs="Times New Roman"/>
            <w:color w:val="0000FF"/>
            <w:sz w:val="24"/>
            <w:szCs w:val="24"/>
            <w:u w:val="single"/>
            <w:lang w:eastAsia="ru-RU"/>
          </w:rPr>
          <w:t>https://e.lanbook.com/book/166937</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color w:val="181818"/>
          <w:sz w:val="24"/>
          <w:szCs w:val="24"/>
          <w:lang w:eastAsia="ru-RU"/>
        </w:rPr>
        <w:lastRenderedPageBreak/>
        <w:t>Тихонова И. В. Лыжный спорт. Методика обу</w:t>
      </w:r>
      <w:r w:rsidR="00207788">
        <w:rPr>
          <w:rFonts w:ascii="Times New Roman" w:eastAsia="Times New Roman" w:hAnsi="Times New Roman" w:cs="Times New Roman"/>
          <w:color w:val="181818"/>
          <w:sz w:val="24"/>
          <w:szCs w:val="24"/>
          <w:lang w:eastAsia="ru-RU"/>
        </w:rPr>
        <w:t>чения основам горнолыжной техни</w:t>
      </w:r>
      <w:r w:rsidRPr="007754B1">
        <w:rPr>
          <w:rFonts w:ascii="Times New Roman" w:eastAsia="Times New Roman" w:hAnsi="Times New Roman" w:cs="Times New Roman"/>
          <w:color w:val="181818"/>
          <w:sz w:val="24"/>
          <w:szCs w:val="24"/>
          <w:lang w:eastAsia="ru-RU"/>
        </w:rPr>
        <w:t>ки: учебное пособие для спо / И. В. Тихонова, В. И. Величко. — Санкт-Петербург: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 36 с. — ISBN 978-5-8114-7547-6. — Текст: электронный // Лань</w:t>
      </w:r>
      <w:r w:rsidR="00207788">
        <w:rPr>
          <w:rFonts w:ascii="Times New Roman" w:eastAsia="Times New Roman" w:hAnsi="Times New Roman" w:cs="Times New Roman"/>
          <w:color w:val="181818"/>
          <w:sz w:val="24"/>
          <w:szCs w:val="24"/>
          <w:lang w:eastAsia="ru-RU"/>
        </w:rPr>
        <w:t>: элек</w:t>
      </w:r>
      <w:r w:rsidRPr="007754B1">
        <w:rPr>
          <w:rFonts w:ascii="Times New Roman" w:eastAsia="Times New Roman" w:hAnsi="Times New Roman" w:cs="Times New Roman"/>
          <w:color w:val="181818"/>
          <w:sz w:val="24"/>
          <w:szCs w:val="24"/>
          <w:lang w:eastAsia="ru-RU"/>
        </w:rPr>
        <w:t xml:space="preserve">тронно-библиотечная система. — URL: </w:t>
      </w:r>
      <w:hyperlink r:id="rId21" w:history="1">
        <w:r w:rsidRPr="007754B1">
          <w:rPr>
            <w:rFonts w:ascii="Times New Roman" w:eastAsia="Times New Roman" w:hAnsi="Times New Roman" w:cs="Times New Roman"/>
            <w:color w:val="0000FF"/>
            <w:sz w:val="24"/>
            <w:szCs w:val="24"/>
            <w:u w:val="single"/>
            <w:lang w:eastAsia="ru-RU"/>
          </w:rPr>
          <w:t>https://e.lanbook.com/book/174988</w:t>
        </w:r>
      </w:hyperlink>
      <w:r w:rsidR="00207788">
        <w:rPr>
          <w:rFonts w:ascii="Times New Roman" w:eastAsia="Times New Roman" w:hAnsi="Times New Roman" w:cs="Times New Roman"/>
          <w:color w:val="181818"/>
          <w:sz w:val="24"/>
          <w:szCs w:val="24"/>
          <w:lang w:eastAsia="ru-RU"/>
        </w:rPr>
        <w:t xml:space="preserve">  (дата обраще</w:t>
      </w:r>
      <w:r w:rsidRPr="007754B1">
        <w:rPr>
          <w:rFonts w:ascii="Times New Roman" w:eastAsia="Times New Roman" w:hAnsi="Times New Roman" w:cs="Times New Roman"/>
          <w:color w:val="181818"/>
          <w:sz w:val="24"/>
          <w:szCs w:val="24"/>
          <w:lang w:eastAsia="ru-RU"/>
        </w:rPr>
        <w:t>ния: 13.01.2022). — Режим доступа: для авториз. пользователей</w:t>
      </w:r>
    </w:p>
    <w:p w:rsidR="007754B1" w:rsidRPr="007754B1" w:rsidRDefault="007754B1" w:rsidP="007754B1">
      <w:pPr>
        <w:numPr>
          <w:ilvl w:val="0"/>
          <w:numId w:val="9"/>
        </w:numPr>
        <w:spacing w:before="120" w:after="0" w:line="240" w:lineRule="auto"/>
        <w:ind w:firstLine="284"/>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Тихонова И. В. Лыжный спорт. Методика обучения основам горнолыжной техники: учебное пособие для спо / И. В. Тихонова, В. И. Величко. — Санкт-Петербург: Лань, 202</w:t>
      </w:r>
      <w:r w:rsidR="00207788">
        <w:rPr>
          <w:rFonts w:ascii="Times New Roman" w:eastAsia="Times New Roman" w:hAnsi="Times New Roman" w:cs="Times New Roman"/>
          <w:sz w:val="24"/>
          <w:szCs w:val="24"/>
          <w:lang w:eastAsia="ru-RU"/>
        </w:rPr>
        <w:t>3</w:t>
      </w:r>
      <w:r w:rsidRPr="007754B1">
        <w:rPr>
          <w:rFonts w:ascii="Times New Roman" w:eastAsia="Times New Roman" w:hAnsi="Times New Roman" w:cs="Times New Roman"/>
          <w:sz w:val="24"/>
          <w:szCs w:val="24"/>
          <w:lang w:eastAsia="ru-RU"/>
        </w:rPr>
        <w:t>. — 36 с. — ISBN 978-5-8114-7547-6.</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color w:val="181818"/>
          <w:sz w:val="24"/>
          <w:szCs w:val="24"/>
          <w:lang w:eastAsia="ru-RU"/>
        </w:rPr>
        <w:t xml:space="preserve">Садовникова Л. А. Физическая культура для </w:t>
      </w:r>
      <w:r w:rsidR="00207788">
        <w:rPr>
          <w:rFonts w:ascii="Times New Roman" w:eastAsia="Times New Roman" w:hAnsi="Times New Roman" w:cs="Times New Roman"/>
          <w:color w:val="181818"/>
          <w:sz w:val="24"/>
          <w:szCs w:val="24"/>
          <w:lang w:eastAsia="ru-RU"/>
        </w:rPr>
        <w:t>студентов, занимающихся в специ</w:t>
      </w:r>
      <w:r w:rsidRPr="007754B1">
        <w:rPr>
          <w:rFonts w:ascii="Times New Roman" w:eastAsia="Times New Roman" w:hAnsi="Times New Roman" w:cs="Times New Roman"/>
          <w:color w:val="181818"/>
          <w:sz w:val="24"/>
          <w:szCs w:val="24"/>
          <w:lang w:eastAsia="ru-RU"/>
        </w:rPr>
        <w:t>альной медицинской группе: учебное пособие для спо / Л. А. Садовникова. — 2-е изд., стер. — Санкт-Петербург: Лань, 202</w:t>
      </w:r>
      <w:r w:rsidR="00207788">
        <w:rPr>
          <w:rFonts w:ascii="Times New Roman" w:eastAsia="Times New Roman" w:hAnsi="Times New Roman" w:cs="Times New Roman"/>
          <w:color w:val="181818"/>
          <w:sz w:val="24"/>
          <w:szCs w:val="24"/>
          <w:lang w:eastAsia="ru-RU"/>
        </w:rPr>
        <w:t>3</w:t>
      </w:r>
      <w:r w:rsidRPr="007754B1">
        <w:rPr>
          <w:rFonts w:ascii="Times New Roman" w:eastAsia="Times New Roman" w:hAnsi="Times New Roman" w:cs="Times New Roman"/>
          <w:color w:val="181818"/>
          <w:sz w:val="24"/>
          <w:szCs w:val="24"/>
          <w:lang w:eastAsia="ru-RU"/>
        </w:rPr>
        <w:t xml:space="preserve">. — 60 с. — ISBN 978-5-8114-7201-7. — Текст: электронный // Лань: электронно-библиотечная система. — URL: </w:t>
      </w:r>
      <w:hyperlink r:id="rId22" w:history="1">
        <w:r w:rsidRPr="007754B1">
          <w:rPr>
            <w:rFonts w:ascii="Times New Roman" w:eastAsia="Times New Roman" w:hAnsi="Times New Roman" w:cs="Times New Roman"/>
            <w:color w:val="0000FF"/>
            <w:sz w:val="24"/>
            <w:szCs w:val="24"/>
            <w:u w:val="single"/>
            <w:lang w:eastAsia="ru-RU"/>
          </w:rPr>
          <w:t>https://e.lanbook.com/book/156380</w:t>
        </w:r>
      </w:hyperlink>
      <w:r w:rsidRPr="007754B1">
        <w:rPr>
          <w:rFonts w:ascii="Times New Roman" w:eastAsia="Times New Roman" w:hAnsi="Times New Roman" w:cs="Times New Roman"/>
          <w:color w:val="181818"/>
          <w:sz w:val="24"/>
          <w:szCs w:val="24"/>
          <w:lang w:eastAsia="ru-RU"/>
        </w:rPr>
        <w:t xml:space="preserve">  (дата обращения: 13.01.2022). — Режим доступа: для авториз. пользователей.</w:t>
      </w:r>
    </w:p>
    <w:p w:rsidR="007754B1" w:rsidRPr="007754B1" w:rsidRDefault="007754B1" w:rsidP="007754B1">
      <w:pPr>
        <w:numPr>
          <w:ilvl w:val="0"/>
          <w:numId w:val="9"/>
        </w:numPr>
        <w:shd w:val="clear" w:color="auto" w:fill="FFFFFF"/>
        <w:spacing w:before="120" w:after="0" w:line="240" w:lineRule="auto"/>
        <w:ind w:firstLine="284"/>
        <w:jc w:val="both"/>
        <w:rPr>
          <w:rFonts w:ascii="Times New Roman" w:eastAsia="Times New Roman" w:hAnsi="Times New Roman" w:cs="Times New Roman"/>
          <w:color w:val="181818"/>
          <w:sz w:val="24"/>
          <w:szCs w:val="24"/>
          <w:lang w:eastAsia="ru-RU"/>
        </w:rPr>
      </w:pPr>
      <w:r w:rsidRPr="007754B1">
        <w:rPr>
          <w:rFonts w:ascii="Times New Roman" w:eastAsia="Times New Roman" w:hAnsi="Times New Roman" w:cs="Times New Roman"/>
          <w:color w:val="181818"/>
          <w:sz w:val="24"/>
          <w:szCs w:val="24"/>
          <w:lang w:eastAsia="ru-RU"/>
        </w:rPr>
        <w:t>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w:t>
      </w:r>
      <w:r w:rsidR="00207788">
        <w:rPr>
          <w:rFonts w:ascii="Times New Roman" w:eastAsia="Times New Roman" w:hAnsi="Times New Roman" w:cs="Times New Roman"/>
          <w:color w:val="181818"/>
          <w:sz w:val="24"/>
          <w:szCs w:val="24"/>
          <w:lang w:eastAsia="ru-RU"/>
        </w:rPr>
        <w:t>3</w:t>
      </w:r>
      <w:bookmarkStart w:id="0" w:name="_GoBack"/>
      <w:bookmarkEnd w:id="0"/>
      <w:r w:rsidRPr="007754B1">
        <w:rPr>
          <w:rFonts w:ascii="Times New Roman" w:eastAsia="Times New Roman" w:hAnsi="Times New Roman" w:cs="Times New Roman"/>
          <w:color w:val="181818"/>
          <w:sz w:val="24"/>
          <w:szCs w:val="24"/>
          <w:lang w:eastAsia="ru-RU"/>
        </w:rPr>
        <w:t xml:space="preserve">. — 113 с. — (Профессиональное образование). — ISBN 978-5-534-10349-6. — Текст: электронный // ЭБС Юрайт [сайт]. — URL: </w:t>
      </w:r>
      <w:hyperlink r:id="rId23" w:history="1">
        <w:r w:rsidRPr="007754B1">
          <w:rPr>
            <w:rFonts w:ascii="Times New Roman" w:eastAsia="Times New Roman" w:hAnsi="Times New Roman" w:cs="Times New Roman"/>
            <w:color w:val="181818"/>
            <w:sz w:val="24"/>
            <w:szCs w:val="24"/>
            <w:lang w:eastAsia="ru-RU"/>
          </w:rPr>
          <w:t>https://urait.ru/bcode/475602</w:t>
        </w:r>
      </w:hyperlink>
      <w:r w:rsidRPr="007754B1">
        <w:rPr>
          <w:rFonts w:ascii="Times New Roman" w:eastAsia="Times New Roman" w:hAnsi="Times New Roman" w:cs="Times New Roman"/>
          <w:color w:val="181818"/>
          <w:sz w:val="24"/>
          <w:szCs w:val="24"/>
          <w:lang w:eastAsia="ru-RU"/>
        </w:rPr>
        <w:t xml:space="preserve"> </w:t>
      </w:r>
    </w:p>
    <w:p w:rsidR="007754B1" w:rsidRPr="007754B1" w:rsidRDefault="007754B1" w:rsidP="007754B1">
      <w:pPr>
        <w:shd w:val="clear" w:color="auto" w:fill="FFFFFF"/>
        <w:spacing w:after="0"/>
        <w:ind w:firstLine="709"/>
        <w:jc w:val="both"/>
        <w:rPr>
          <w:rFonts w:ascii="Times New Roman" w:eastAsia="Times New Roman" w:hAnsi="Times New Roman" w:cs="Times New Roman"/>
          <w:color w:val="181818"/>
          <w:sz w:val="24"/>
          <w:szCs w:val="24"/>
          <w:lang w:eastAsia="ru-RU"/>
        </w:rPr>
      </w:pPr>
    </w:p>
    <w:p w:rsidR="007754B1" w:rsidRPr="007754B1" w:rsidRDefault="007754B1" w:rsidP="007754B1">
      <w:pPr>
        <w:spacing w:after="0"/>
        <w:ind w:firstLine="709"/>
        <w:contextualSpacing/>
        <w:jc w:val="both"/>
        <w:rPr>
          <w:rFonts w:ascii="Times New Roman" w:eastAsia="Times New Roman" w:hAnsi="Times New Roman" w:cs="Times New Roman"/>
          <w:b/>
          <w:bCs/>
          <w:sz w:val="24"/>
          <w:szCs w:val="24"/>
          <w:lang w:eastAsia="ru-RU"/>
        </w:rPr>
      </w:pPr>
    </w:p>
    <w:p w:rsidR="007754B1" w:rsidRPr="007754B1" w:rsidRDefault="007754B1" w:rsidP="007754B1">
      <w:pPr>
        <w:spacing w:after="0"/>
        <w:ind w:firstLine="709"/>
        <w:contextualSpacing/>
        <w:jc w:val="both"/>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
          <w:bCs/>
          <w:sz w:val="24"/>
          <w:szCs w:val="24"/>
          <w:lang w:eastAsia="ru-RU"/>
        </w:rPr>
        <w:t>3.2.2. Дополнительные источники</w:t>
      </w:r>
    </w:p>
    <w:p w:rsidR="007754B1" w:rsidRPr="007754B1" w:rsidRDefault="007754B1" w:rsidP="007754B1">
      <w:pPr>
        <w:numPr>
          <w:ilvl w:val="0"/>
          <w:numId w:val="11"/>
        </w:numPr>
        <w:spacing w:after="0"/>
        <w:ind w:firstLine="709"/>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Журнал «Теория и практика физической культуры»: сайт teoriya.ru / [Электронный ресурс]. </w:t>
      </w:r>
      <w:r w:rsidRPr="007754B1">
        <w:rPr>
          <w:rFonts w:ascii="Times New Roman" w:eastAsia="Times New Roman" w:hAnsi="Times New Roman" w:cs="Times New Roman"/>
          <w:sz w:val="24"/>
          <w:szCs w:val="24"/>
          <w:lang w:val="en-US" w:eastAsia="ru-RU"/>
        </w:rPr>
        <w:t>URL</w:t>
      </w:r>
      <w:r w:rsidRPr="007754B1">
        <w:rPr>
          <w:rFonts w:ascii="Times New Roman" w:eastAsia="Times New Roman" w:hAnsi="Times New Roman" w:cs="Times New Roman"/>
          <w:sz w:val="24"/>
          <w:szCs w:val="24"/>
          <w:lang w:eastAsia="ru-RU"/>
        </w:rPr>
        <w:t xml:space="preserve">: </w:t>
      </w:r>
      <w:hyperlink r:id="rId24" w:history="1">
        <w:r w:rsidRPr="007754B1">
          <w:rPr>
            <w:rFonts w:ascii="Times New Roman" w:eastAsia="Times New Roman" w:hAnsi="Times New Roman" w:cs="Times New Roman"/>
            <w:color w:val="0000FF"/>
            <w:sz w:val="24"/>
            <w:szCs w:val="24"/>
            <w:u w:val="single"/>
            <w:lang w:eastAsia="ru-RU"/>
          </w:rPr>
          <w:t>http://www.teoriya.ru/</w:t>
        </w:r>
      </w:hyperlink>
      <w:r w:rsidRPr="007754B1">
        <w:rPr>
          <w:rFonts w:ascii="Times New Roman" w:eastAsia="Times New Roman" w:hAnsi="Times New Roman" w:cs="Times New Roman"/>
          <w:sz w:val="24"/>
          <w:szCs w:val="24"/>
          <w:lang w:eastAsia="ru-RU"/>
        </w:rPr>
        <w:t xml:space="preserve"> </w:t>
      </w:r>
    </w:p>
    <w:p w:rsidR="007754B1" w:rsidRPr="007754B1" w:rsidRDefault="007754B1" w:rsidP="007754B1">
      <w:pPr>
        <w:numPr>
          <w:ilvl w:val="0"/>
          <w:numId w:val="11"/>
        </w:numPr>
        <w:spacing w:after="0"/>
        <w:ind w:firstLine="709"/>
        <w:contextualSpacing/>
        <w:jc w:val="both"/>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Центральная отраслевая библиотека по физической культуре и спорту: [Электронный ресурс]. </w:t>
      </w:r>
      <w:r w:rsidRPr="007754B1">
        <w:rPr>
          <w:rFonts w:ascii="Times New Roman" w:eastAsia="Times New Roman" w:hAnsi="Times New Roman" w:cs="Times New Roman"/>
          <w:sz w:val="24"/>
          <w:szCs w:val="24"/>
          <w:lang w:val="en-US" w:eastAsia="ru-RU"/>
        </w:rPr>
        <w:t>URL</w:t>
      </w:r>
      <w:r w:rsidRPr="007754B1">
        <w:rPr>
          <w:rFonts w:ascii="Times New Roman" w:eastAsia="Times New Roman" w:hAnsi="Times New Roman" w:cs="Times New Roman"/>
          <w:sz w:val="24"/>
          <w:szCs w:val="24"/>
          <w:lang w:eastAsia="ru-RU"/>
        </w:rPr>
        <w:t xml:space="preserve">: </w:t>
      </w:r>
      <w:hyperlink r:id="rId25" w:history="1">
        <w:r w:rsidRPr="007754B1">
          <w:rPr>
            <w:rFonts w:ascii="Times New Roman" w:eastAsia="Times New Roman" w:hAnsi="Times New Roman" w:cs="Times New Roman"/>
            <w:color w:val="0000FF"/>
            <w:sz w:val="24"/>
            <w:szCs w:val="24"/>
            <w:u w:val="single"/>
            <w:lang w:eastAsia="ru-RU"/>
          </w:rPr>
          <w:t>http://lib.sportedu.ru/</w:t>
        </w:r>
      </w:hyperlink>
    </w:p>
    <w:p w:rsidR="007754B1" w:rsidRPr="007754B1" w:rsidRDefault="007754B1" w:rsidP="007754B1">
      <w:pPr>
        <w:spacing w:after="0"/>
        <w:ind w:firstLine="709"/>
        <w:contextualSpacing/>
        <w:jc w:val="both"/>
        <w:rPr>
          <w:rFonts w:ascii="Times New Roman" w:eastAsia="Times New Roman" w:hAnsi="Times New Roman" w:cs="Times New Roman"/>
          <w:bCs/>
          <w:sz w:val="24"/>
          <w:szCs w:val="24"/>
          <w:lang w:eastAsia="ru-RU"/>
        </w:rPr>
      </w:pPr>
    </w:p>
    <w:p w:rsidR="007754B1" w:rsidRPr="007754B1" w:rsidRDefault="007754B1" w:rsidP="007754B1">
      <w:pPr>
        <w:tabs>
          <w:tab w:val="left" w:pos="1470"/>
          <w:tab w:val="center" w:pos="4819"/>
        </w:tabs>
        <w:contextualSpacing/>
        <w:jc w:val="center"/>
        <w:rPr>
          <w:rFonts w:ascii="Times New Roman" w:eastAsia="Times New Roman" w:hAnsi="Times New Roman" w:cs="Times New Roman"/>
          <w:b/>
          <w:sz w:val="24"/>
          <w:szCs w:val="24"/>
          <w:lang w:eastAsia="ru-RU"/>
        </w:rPr>
      </w:pPr>
    </w:p>
    <w:p w:rsidR="007754B1" w:rsidRPr="007754B1" w:rsidRDefault="007754B1" w:rsidP="007754B1">
      <w:pPr>
        <w:tabs>
          <w:tab w:val="left" w:pos="1470"/>
          <w:tab w:val="center" w:pos="4819"/>
        </w:tabs>
        <w:contextualSpacing/>
        <w:jc w:val="center"/>
        <w:rPr>
          <w:rFonts w:ascii="Times New Roman" w:eastAsia="Times New Roman" w:hAnsi="Times New Roman" w:cs="Times New Roman"/>
          <w:b/>
          <w:sz w:val="24"/>
          <w:szCs w:val="24"/>
          <w:lang w:eastAsia="ru-RU"/>
        </w:rPr>
      </w:pPr>
      <w:r w:rsidRPr="007754B1">
        <w:rPr>
          <w:rFonts w:ascii="Times New Roman" w:eastAsia="Times New Roman" w:hAnsi="Times New Roman" w:cs="Times New Roman"/>
          <w:b/>
          <w:sz w:val="24"/>
          <w:szCs w:val="24"/>
          <w:lang w:eastAsia="ru-RU"/>
        </w:rPr>
        <w:t xml:space="preserve">4. КОНТРОЛЬ И ОЦЕНКА РЕЗУЛЬТАТОВ ОСВОЕНИЯ </w:t>
      </w:r>
      <w:r w:rsidRPr="007754B1">
        <w:rPr>
          <w:rFonts w:ascii="Times New Roman" w:eastAsia="Times New Roman" w:hAnsi="Times New Roman" w:cs="Times New Roman"/>
          <w:b/>
          <w:sz w:val="24"/>
          <w:szCs w:val="24"/>
          <w:lang w:eastAsia="ru-RU"/>
        </w:rPr>
        <w:br/>
        <w:t>УЧЕБНОЙ ДИСЦИПЛИНЫ</w:t>
      </w:r>
    </w:p>
    <w:p w:rsidR="007754B1" w:rsidRPr="007754B1" w:rsidRDefault="007754B1" w:rsidP="007754B1">
      <w:pPr>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7754B1" w:rsidRPr="007754B1" w:rsidTr="00B8457C">
        <w:tc>
          <w:tcPr>
            <w:tcW w:w="1912" w:type="pct"/>
          </w:tcPr>
          <w:p w:rsidR="007754B1" w:rsidRPr="007754B1" w:rsidRDefault="007754B1" w:rsidP="007754B1">
            <w:pPr>
              <w:suppressAutoHyphens/>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Результаты обучения</w:t>
            </w:r>
            <w:r w:rsidRPr="007754B1">
              <w:rPr>
                <w:rFonts w:ascii="Times New Roman" w:eastAsia="Times New Roman" w:hAnsi="Times New Roman" w:cs="Times New Roman"/>
                <w:sz w:val="24"/>
                <w:szCs w:val="24"/>
                <w:lang w:eastAsia="ru-RU"/>
              </w:rPr>
              <w:t xml:space="preserve"> </w:t>
            </w:r>
          </w:p>
        </w:tc>
        <w:tc>
          <w:tcPr>
            <w:tcW w:w="1580"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Критерии оценки</w:t>
            </w:r>
          </w:p>
        </w:tc>
        <w:tc>
          <w:tcPr>
            <w:tcW w:w="1508" w:type="pct"/>
          </w:tcPr>
          <w:p w:rsidR="007754B1" w:rsidRPr="007754B1" w:rsidRDefault="007754B1" w:rsidP="007754B1">
            <w:pPr>
              <w:spacing w:after="0"/>
              <w:jc w:val="center"/>
              <w:rPr>
                <w:rFonts w:ascii="Times New Roman" w:eastAsia="Times New Roman" w:hAnsi="Times New Roman" w:cs="Times New Roman"/>
                <w:b/>
                <w:bCs/>
                <w:sz w:val="24"/>
                <w:szCs w:val="24"/>
                <w:lang w:eastAsia="ru-RU"/>
              </w:rPr>
            </w:pPr>
            <w:r w:rsidRPr="007754B1">
              <w:rPr>
                <w:rFonts w:ascii="Times New Roman" w:eastAsia="Times New Roman" w:hAnsi="Times New Roman" w:cs="Times New Roman"/>
                <w:b/>
                <w:bCs/>
                <w:sz w:val="24"/>
                <w:szCs w:val="24"/>
                <w:lang w:eastAsia="ru-RU"/>
              </w:rPr>
              <w:t>Методы оценки</w:t>
            </w:r>
          </w:p>
        </w:tc>
      </w:tr>
      <w:tr w:rsidR="007754B1" w:rsidRPr="007754B1" w:rsidTr="00B8457C">
        <w:tc>
          <w:tcPr>
            <w:tcW w:w="1912"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знания:</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основ здорового образа жизни;</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роли физической культуры в общекультурном, профессиональном и социальном развитии человека;</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 увеличение продолжительности жизни;</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способы контроля и оценки </w:t>
            </w:r>
            <w:r w:rsidRPr="007754B1">
              <w:rPr>
                <w:rFonts w:ascii="Times New Roman" w:eastAsia="Times New Roman" w:hAnsi="Times New Roman" w:cs="Times New Roman"/>
                <w:sz w:val="24"/>
                <w:szCs w:val="24"/>
                <w:lang w:eastAsia="ru-RU"/>
              </w:rPr>
              <w:lastRenderedPageBreak/>
              <w:t>индивидуального физического развития и физической подготовленности;</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 правила и способы планирования системы индивидуальных занятий физическими упражнениями различной направленности</w:t>
            </w:r>
          </w:p>
        </w:tc>
        <w:tc>
          <w:tcPr>
            <w:tcW w:w="1580" w:type="pct"/>
          </w:tcPr>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lastRenderedPageBreak/>
              <w:t>- свободное ориентирование в основных понятиях физических качеств и физической подготовки (сила, быстрота, выносливость, координация, гибкость);</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правильность выполнения физических упражнений, четкость, быстрота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логичное обоснование роли физической культуры</w:t>
            </w:r>
            <w:r w:rsidRPr="007754B1">
              <w:rPr>
                <w:rFonts w:ascii="Calibri" w:eastAsia="Times New Roman" w:hAnsi="Calibri" w:cs="Times New Roman"/>
                <w:lang w:eastAsia="ru-RU"/>
              </w:rPr>
              <w:t xml:space="preserve"> </w:t>
            </w:r>
            <w:r w:rsidRPr="007754B1">
              <w:rPr>
                <w:rFonts w:ascii="Times New Roman" w:eastAsia="Times New Roman" w:hAnsi="Times New Roman" w:cs="Times New Roman"/>
                <w:sz w:val="24"/>
                <w:szCs w:val="24"/>
                <w:lang w:eastAsia="ru-RU"/>
              </w:rPr>
              <w:lastRenderedPageBreak/>
              <w:t>для формирования личности профессионала, профилактики профзаболеваний</w:t>
            </w:r>
            <w:r w:rsidRPr="007754B1">
              <w:rPr>
                <w:rFonts w:ascii="Times New Roman" w:eastAsia="Times New Roman" w:hAnsi="Times New Roman" w:cs="Times New Roman"/>
                <w:bCs/>
                <w:sz w:val="24"/>
                <w:szCs w:val="24"/>
                <w:lang w:eastAsia="ru-RU"/>
              </w:rPr>
              <w:t xml:space="preserve"> </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bCs/>
                <w:sz w:val="24"/>
                <w:szCs w:val="24"/>
                <w:lang w:eastAsia="ru-RU"/>
              </w:rPr>
              <w:t xml:space="preserve">- применение правил </w:t>
            </w:r>
            <w:r w:rsidRPr="007754B1">
              <w:rPr>
                <w:rFonts w:ascii="Times New Roman" w:eastAsia="Times New Roman" w:hAnsi="Times New Roman" w:cs="Times New Roman"/>
                <w:sz w:val="24"/>
                <w:szCs w:val="24"/>
                <w:lang w:eastAsia="ru-RU"/>
              </w:rPr>
              <w:t>оздоровительных систем физического воспитания для укрепления здоровья</w:t>
            </w:r>
          </w:p>
        </w:tc>
        <w:tc>
          <w:tcPr>
            <w:tcW w:w="1508" w:type="pc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Экспертное наблюдение и регулярная оценка знаний студентов в ходе проведения: методико-практических и учебно-тренировочных занятий; занятий в секциях по видам спорта, группах ОФП; индивидуальной физкультурно-спортивной деятельности студента.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Тестирование</w:t>
            </w:r>
          </w:p>
        </w:tc>
      </w:tr>
      <w:tr w:rsidR="007754B1" w:rsidRPr="007754B1" w:rsidTr="00B8457C">
        <w:trPr>
          <w:trHeight w:val="896"/>
        </w:trPr>
        <w:tc>
          <w:tcPr>
            <w:tcW w:w="1912" w:type="pct"/>
          </w:tcPr>
          <w:p w:rsidR="007754B1" w:rsidRPr="007754B1" w:rsidRDefault="007754B1" w:rsidP="007754B1">
            <w:pPr>
              <w:suppressAutoHyphens/>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умения</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использование разнообразных форм и видов физкультурной деятельности для организации здорового образа жизни, активного отдыха и досуга; </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xml:space="preserve">- проводить самоконтроль при занятиях физическими </w:t>
            </w:r>
            <w:r w:rsidRPr="007754B1">
              <w:rPr>
                <w:rFonts w:ascii="Times New Roman" w:eastAsia="Times New Roman" w:hAnsi="Times New Roman" w:cs="Times New Roman"/>
                <w:sz w:val="24"/>
                <w:szCs w:val="24"/>
                <w:lang w:eastAsia="ru-RU"/>
              </w:rPr>
              <w:lastRenderedPageBreak/>
              <w:t>упражнениями;</w:t>
            </w:r>
          </w:p>
          <w:p w:rsidR="007754B1" w:rsidRPr="007754B1" w:rsidRDefault="007754B1" w:rsidP="007754B1">
            <w:pPr>
              <w:spacing w:after="0"/>
              <w:ind w:left="30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w:t>
            </w:r>
          </w:p>
          <w:p w:rsidR="007754B1" w:rsidRPr="007754B1" w:rsidRDefault="007754B1" w:rsidP="007754B1">
            <w:pPr>
              <w:spacing w:after="0"/>
              <w:ind w:left="30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спортивного комплекса «Готов к труду и обороне» (ГТО).</w:t>
            </w:r>
          </w:p>
        </w:tc>
        <w:tc>
          <w:tcPr>
            <w:tcW w:w="1580" w:type="pc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lastRenderedPageBreak/>
              <w:t xml:space="preserve">- </w:t>
            </w:r>
            <w:r w:rsidRPr="007754B1">
              <w:rPr>
                <w:rFonts w:ascii="Times New Roman" w:eastAsia="Times New Roman" w:hAnsi="Times New Roman" w:cs="Times New Roman"/>
                <w:color w:val="000000"/>
                <w:sz w:val="24"/>
                <w:szCs w:val="24"/>
                <w:lang w:eastAsia="ru-RU"/>
              </w:rPr>
              <w:t>выполнение контрольных нормативов, предусмотренных государственным стандартом при соответствующей тренировке, с учетом состояния здоровья и функциональных возможностей своего организма;</w:t>
            </w:r>
          </w:p>
          <w:p w:rsidR="007754B1" w:rsidRPr="007754B1" w:rsidRDefault="007754B1" w:rsidP="007754B1">
            <w:pPr>
              <w:spacing w:after="0"/>
              <w:rPr>
                <w:rFonts w:ascii="Times New Roman" w:eastAsia="Times New Roman" w:hAnsi="Times New Roman" w:cs="Times New Roman"/>
                <w:bCs/>
                <w:sz w:val="24"/>
                <w:szCs w:val="24"/>
                <w:lang w:eastAsia="ru-RU"/>
              </w:rPr>
            </w:pPr>
            <w:r w:rsidRPr="007754B1">
              <w:rPr>
                <w:rFonts w:ascii="Times New Roman" w:eastAsia="Times New Roman" w:hAnsi="Times New Roman" w:cs="Times New Roman"/>
                <w:sz w:val="24"/>
                <w:szCs w:val="24"/>
                <w:lang w:eastAsia="ru-RU"/>
              </w:rPr>
              <w:t xml:space="preserve">- </w:t>
            </w:r>
            <w:r w:rsidRPr="007754B1">
              <w:rPr>
                <w:rFonts w:ascii="Times New Roman" w:eastAsia="Times New Roman" w:hAnsi="Times New Roman" w:cs="Times New Roman"/>
                <w:bCs/>
                <w:sz w:val="24"/>
                <w:szCs w:val="24"/>
                <w:lang w:eastAsia="ru-RU"/>
              </w:rPr>
              <w:t>демонстрация приверженности к здоровому образу жизни;</w:t>
            </w:r>
          </w:p>
          <w:p w:rsidR="007754B1" w:rsidRPr="007754B1" w:rsidRDefault="007754B1" w:rsidP="007754B1">
            <w:pPr>
              <w:suppressAutoHyphens/>
              <w:spacing w:after="0"/>
              <w:rPr>
                <w:rFonts w:ascii="Calibri" w:eastAsia="Times New Roman" w:hAnsi="Calibri" w:cs="Times New Roman"/>
                <w:color w:val="000000"/>
                <w:lang w:eastAsia="ru-RU"/>
              </w:rPr>
            </w:pPr>
            <w:r w:rsidRPr="007754B1">
              <w:rPr>
                <w:rFonts w:ascii="Times New Roman" w:eastAsia="Times New Roman" w:hAnsi="Times New Roman" w:cs="Times New Roman"/>
                <w:bCs/>
                <w:color w:val="000000"/>
                <w:sz w:val="24"/>
                <w:szCs w:val="24"/>
                <w:shd w:val="clear" w:color="auto" w:fill="FFFFFF"/>
                <w:lang w:eastAsia="ru-RU"/>
              </w:rPr>
              <w:t xml:space="preserve">- применение рациональных приемов двигательных функций в </w:t>
            </w:r>
            <w:r w:rsidRPr="007754B1">
              <w:rPr>
                <w:rFonts w:ascii="Times New Roman" w:eastAsia="Times New Roman" w:hAnsi="Times New Roman" w:cs="Times New Roman"/>
                <w:color w:val="000000"/>
                <w:sz w:val="24"/>
                <w:szCs w:val="24"/>
                <w:lang w:eastAsia="ru-RU"/>
              </w:rPr>
              <w:t>профессиональной деятельности;</w:t>
            </w:r>
          </w:p>
          <w:p w:rsidR="007754B1" w:rsidRPr="007754B1" w:rsidRDefault="007754B1" w:rsidP="007754B1">
            <w:pPr>
              <w:spacing w:after="0"/>
              <w:rPr>
                <w:rFonts w:ascii="Times New Roman" w:eastAsia="Times New Roman" w:hAnsi="Times New Roman" w:cs="Times New Roman"/>
                <w:bCs/>
                <w:sz w:val="24"/>
                <w:szCs w:val="24"/>
                <w:lang w:eastAsia="ru-RU"/>
              </w:rPr>
            </w:pPr>
          </w:p>
        </w:tc>
        <w:tc>
          <w:tcPr>
            <w:tcW w:w="1508" w:type="pct"/>
          </w:tcPr>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Оценка уровня физической подготовленности обучающихся, используя соответствующую задачам контроля систему нормативов и методик контроля;</w:t>
            </w:r>
          </w:p>
          <w:p w:rsidR="007754B1" w:rsidRPr="007754B1" w:rsidRDefault="007754B1" w:rsidP="007754B1">
            <w:pPr>
              <w:spacing w:after="0"/>
              <w:rPr>
                <w:rFonts w:ascii="Times New Roman" w:eastAsia="Times New Roman" w:hAnsi="Times New Roman" w:cs="Times New Roman"/>
                <w:sz w:val="24"/>
                <w:szCs w:val="24"/>
                <w:lang w:eastAsia="ru-RU"/>
              </w:rPr>
            </w:pP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оценка техники выполнения двигательных действий (проводится в ходе занятий):</w:t>
            </w:r>
          </w:p>
          <w:p w:rsidR="007754B1" w:rsidRPr="007754B1" w:rsidRDefault="007754B1" w:rsidP="007754B1">
            <w:pPr>
              <w:spacing w:after="0"/>
              <w:rPr>
                <w:rFonts w:ascii="Times New Roman" w:eastAsia="Times New Roman" w:hAnsi="Times New Roman" w:cs="Times New Roman"/>
                <w:sz w:val="24"/>
                <w:szCs w:val="24"/>
                <w:lang w:eastAsia="ru-RU"/>
              </w:rPr>
            </w:pPr>
            <w:r w:rsidRPr="007754B1">
              <w:rPr>
                <w:rFonts w:ascii="Times New Roman" w:eastAsia="Times New Roman" w:hAnsi="Times New Roman" w:cs="Times New Roman"/>
                <w:sz w:val="24"/>
                <w:szCs w:val="24"/>
                <w:lang w:eastAsia="ru-RU"/>
              </w:rPr>
              <w:t>- выполнение нормативов общей физической подготовки</w:t>
            </w:r>
          </w:p>
          <w:p w:rsidR="007754B1" w:rsidRPr="007754B1" w:rsidRDefault="007754B1" w:rsidP="007754B1">
            <w:pPr>
              <w:spacing w:after="0"/>
              <w:rPr>
                <w:rFonts w:ascii="Calibri" w:eastAsia="Times New Roman" w:hAnsi="Calibri" w:cs="Times New Roman"/>
                <w:lang w:eastAsia="ru-RU"/>
              </w:rPr>
            </w:pPr>
          </w:p>
          <w:p w:rsidR="007754B1" w:rsidRPr="007754B1" w:rsidRDefault="007754B1" w:rsidP="007754B1">
            <w:pPr>
              <w:spacing w:after="0"/>
              <w:rPr>
                <w:rFonts w:ascii="Times New Roman" w:eastAsia="Times New Roman" w:hAnsi="Times New Roman" w:cs="Times New Roman"/>
                <w:bCs/>
                <w:sz w:val="24"/>
                <w:szCs w:val="24"/>
                <w:lang w:eastAsia="ru-RU"/>
              </w:rPr>
            </w:pPr>
          </w:p>
        </w:tc>
      </w:tr>
    </w:tbl>
    <w:p w:rsidR="007754B1" w:rsidRPr="007754B1" w:rsidRDefault="007754B1" w:rsidP="007754B1">
      <w:pPr>
        <w:rPr>
          <w:rFonts w:ascii="Times New Roman" w:hAnsi="Times New Roman" w:cs="Times New Roman"/>
          <w:sz w:val="28"/>
          <w:szCs w:val="28"/>
        </w:rPr>
      </w:pPr>
    </w:p>
    <w:p w:rsidR="007754B1" w:rsidRPr="007754B1" w:rsidRDefault="007754B1" w:rsidP="007754B1"/>
    <w:p w:rsidR="007754B1" w:rsidRPr="007754B1" w:rsidRDefault="007754B1" w:rsidP="007754B1"/>
    <w:p w:rsidR="007754B1" w:rsidRDefault="007754B1" w:rsidP="00C652AD">
      <w:pPr>
        <w:suppressAutoHyphens/>
        <w:spacing w:after="0"/>
        <w:jc w:val="center"/>
        <w:rPr>
          <w:rFonts w:ascii="Times New Roman" w:eastAsia="Times New Roman" w:hAnsi="Times New Roman" w:cs="Times New Roman"/>
          <w:sz w:val="28"/>
          <w:szCs w:val="28"/>
          <w:lang w:eastAsia="ru-RU"/>
        </w:rPr>
      </w:pPr>
    </w:p>
    <w:p w:rsidR="007754B1" w:rsidRDefault="007754B1" w:rsidP="00C652AD">
      <w:pPr>
        <w:suppressAutoHyphens/>
        <w:spacing w:after="0"/>
        <w:jc w:val="center"/>
        <w:rPr>
          <w:rFonts w:ascii="Times New Roman" w:eastAsia="Times New Roman" w:hAnsi="Times New Roman" w:cs="Times New Roman"/>
          <w:sz w:val="28"/>
          <w:szCs w:val="28"/>
          <w:lang w:eastAsia="ru-RU"/>
        </w:rPr>
      </w:pPr>
    </w:p>
    <w:p w:rsidR="007754B1" w:rsidRDefault="007754B1" w:rsidP="00C652AD">
      <w:pPr>
        <w:suppressAutoHyphens/>
        <w:spacing w:after="0"/>
        <w:jc w:val="center"/>
        <w:rPr>
          <w:rFonts w:ascii="Times New Roman" w:eastAsia="Times New Roman" w:hAnsi="Times New Roman" w:cs="Times New Roman"/>
          <w:sz w:val="28"/>
          <w:szCs w:val="28"/>
          <w:lang w:eastAsia="ru-RU"/>
        </w:rPr>
      </w:pPr>
    </w:p>
    <w:p w:rsidR="00C652AD" w:rsidRPr="00CC090A" w:rsidRDefault="007754B1" w:rsidP="00C652AD">
      <w:pPr>
        <w:rPr>
          <w:rFonts w:ascii="Times New Roman" w:hAnsi="Times New Roman" w:cs="Times New Roman"/>
          <w:lang w:eastAsia="ru-RU"/>
        </w:rPr>
      </w:pPr>
      <w:r>
        <w:rPr>
          <w:rFonts w:ascii="Times New Roman" w:eastAsia="Times New Roman" w:hAnsi="Times New Roman" w:cs="Times New Roman"/>
          <w:sz w:val="28"/>
          <w:szCs w:val="28"/>
          <w:lang w:eastAsia="ru-RU"/>
        </w:rPr>
        <w:t xml:space="preserve"> </w:t>
      </w:r>
    </w:p>
    <w:p w:rsidR="00B45566" w:rsidRDefault="00B45566"/>
    <w:sectPr w:rsidR="00B45566" w:rsidSect="00DC5CFB">
      <w:footerReference w:type="default" r:id="rId2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D2" w:rsidRDefault="00A46BD2" w:rsidP="000B0FDB">
      <w:pPr>
        <w:spacing w:after="0" w:line="240" w:lineRule="auto"/>
      </w:pPr>
      <w:r>
        <w:separator/>
      </w:r>
    </w:p>
  </w:endnote>
  <w:endnote w:type="continuationSeparator" w:id="0">
    <w:p w:rsidR="00A46BD2" w:rsidRDefault="00A46BD2" w:rsidP="000B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888292"/>
      <w:docPartObj>
        <w:docPartGallery w:val="Page Numbers (Bottom of Page)"/>
        <w:docPartUnique/>
      </w:docPartObj>
    </w:sdtPr>
    <w:sdtEndPr/>
    <w:sdtContent>
      <w:p w:rsidR="007754B1" w:rsidRDefault="007754B1">
        <w:pPr>
          <w:pStyle w:val="aa"/>
          <w:jc w:val="right"/>
        </w:pPr>
        <w:r>
          <w:fldChar w:fldCharType="begin"/>
        </w:r>
        <w:r>
          <w:instrText>PAGE   \* MERGEFORMAT</w:instrText>
        </w:r>
        <w:r>
          <w:fldChar w:fldCharType="separate"/>
        </w:r>
        <w:r w:rsidR="00207788">
          <w:rPr>
            <w:noProof/>
          </w:rPr>
          <w:t>22</w:t>
        </w:r>
        <w:r>
          <w:fldChar w:fldCharType="end"/>
        </w:r>
      </w:p>
    </w:sdtContent>
  </w:sdt>
  <w:p w:rsidR="007754B1" w:rsidRDefault="007754B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952570"/>
      <w:docPartObj>
        <w:docPartGallery w:val="Page Numbers (Bottom of Page)"/>
        <w:docPartUnique/>
      </w:docPartObj>
    </w:sdtPr>
    <w:sdtEndPr/>
    <w:sdtContent>
      <w:p w:rsidR="000B0FDB" w:rsidRDefault="00AE38C4">
        <w:pPr>
          <w:pStyle w:val="aa"/>
          <w:jc w:val="right"/>
        </w:pPr>
        <w:r>
          <w:fldChar w:fldCharType="begin"/>
        </w:r>
        <w:r w:rsidR="000B0FDB">
          <w:instrText>PAGE   \* MERGEFORMAT</w:instrText>
        </w:r>
        <w:r>
          <w:fldChar w:fldCharType="separate"/>
        </w:r>
        <w:r w:rsidR="00207788">
          <w:rPr>
            <w:noProof/>
          </w:rPr>
          <w:t>25</w:t>
        </w:r>
        <w:r>
          <w:fldChar w:fldCharType="end"/>
        </w:r>
      </w:p>
    </w:sdtContent>
  </w:sdt>
  <w:p w:rsidR="000B0FDB" w:rsidRDefault="000B0F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D2" w:rsidRDefault="00A46BD2" w:rsidP="000B0FDB">
      <w:pPr>
        <w:spacing w:after="0" w:line="240" w:lineRule="auto"/>
      </w:pPr>
      <w:r>
        <w:separator/>
      </w:r>
    </w:p>
  </w:footnote>
  <w:footnote w:type="continuationSeparator" w:id="0">
    <w:p w:rsidR="00A46BD2" w:rsidRDefault="00A46BD2" w:rsidP="000B0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6FB3"/>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1237BE"/>
    <w:multiLevelType w:val="hybridMultilevel"/>
    <w:tmpl w:val="6B785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D737D8"/>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9F4288"/>
    <w:multiLevelType w:val="hybridMultilevel"/>
    <w:tmpl w:val="50D201B8"/>
    <w:lvl w:ilvl="0" w:tplc="D9925D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49F20EE"/>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811761"/>
    <w:multiLevelType w:val="hybridMultilevel"/>
    <w:tmpl w:val="11B48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F686FED"/>
    <w:multiLevelType w:val="hybridMultilevel"/>
    <w:tmpl w:val="351CFC58"/>
    <w:lvl w:ilvl="0" w:tplc="C6485894">
      <w:start w:val="1"/>
      <w:numFmt w:val="decimal"/>
      <w:lvlText w:val="%1."/>
      <w:lvlJc w:val="left"/>
      <w:pPr>
        <w:ind w:left="100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180D84"/>
    <w:multiLevelType w:val="multilevel"/>
    <w:tmpl w:val="640804D6"/>
    <w:lvl w:ilvl="0">
      <w:start w:val="1"/>
      <w:numFmt w:val="decimal"/>
      <w:lvlText w:val="%1."/>
      <w:lvlJc w:val="left"/>
      <w:pPr>
        <w:ind w:left="1069"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24932A7"/>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3"/>
  </w:num>
  <w:num w:numId="4">
    <w:abstractNumId w:val="8"/>
  </w:num>
  <w:num w:numId="5">
    <w:abstractNumId w:val="2"/>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1ADC"/>
    <w:rsid w:val="000B0FDB"/>
    <w:rsid w:val="001827DC"/>
    <w:rsid w:val="001D2784"/>
    <w:rsid w:val="00201ADC"/>
    <w:rsid w:val="00207788"/>
    <w:rsid w:val="005E69FB"/>
    <w:rsid w:val="007754B1"/>
    <w:rsid w:val="00860329"/>
    <w:rsid w:val="008B21E4"/>
    <w:rsid w:val="009D5EDA"/>
    <w:rsid w:val="00A46BD2"/>
    <w:rsid w:val="00AE38C4"/>
    <w:rsid w:val="00B45566"/>
    <w:rsid w:val="00B4576F"/>
    <w:rsid w:val="00C652AD"/>
    <w:rsid w:val="00C83605"/>
    <w:rsid w:val="00CC3779"/>
    <w:rsid w:val="00D501B2"/>
    <w:rsid w:val="00DC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FAEA3E0-1F58-4903-826C-D33BDB0D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qFormat/>
    <w:rsid w:val="00C652AD"/>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C652AD"/>
    <w:rPr>
      <w:sz w:val="20"/>
      <w:szCs w:val="20"/>
    </w:rPr>
  </w:style>
  <w:style w:type="character" w:styleId="a6">
    <w:name w:val="footnote reference"/>
    <w:aliases w:val="Знак сноски-FN,Ciae niinee-FN,AЗнак сноски зел"/>
    <w:uiPriority w:val="99"/>
    <w:rsid w:val="00C652AD"/>
    <w:rPr>
      <w:rFonts w:cs="Times New Roman"/>
      <w:vertAlign w:val="superscript"/>
    </w:rPr>
  </w:style>
  <w:style w:type="paragraph" w:styleId="a7">
    <w:name w:val="List Paragraph"/>
    <w:basedOn w:val="a"/>
    <w:uiPriority w:val="34"/>
    <w:qFormat/>
    <w:rsid w:val="00C652AD"/>
    <w:pPr>
      <w:ind w:left="720"/>
      <w:contextualSpacing/>
    </w:pPr>
  </w:style>
  <w:style w:type="paragraph" w:styleId="a8">
    <w:name w:val="header"/>
    <w:basedOn w:val="a"/>
    <w:link w:val="a9"/>
    <w:uiPriority w:val="99"/>
    <w:unhideWhenUsed/>
    <w:rsid w:val="000B0FD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0FDB"/>
  </w:style>
  <w:style w:type="paragraph" w:styleId="aa">
    <w:name w:val="footer"/>
    <w:basedOn w:val="a"/>
    <w:link w:val="ab"/>
    <w:uiPriority w:val="99"/>
    <w:unhideWhenUsed/>
    <w:rsid w:val="000B0F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0FDB"/>
  </w:style>
  <w:style w:type="numbering" w:customStyle="1" w:styleId="1">
    <w:name w:val="Нет списка1"/>
    <w:next w:val="a2"/>
    <w:uiPriority w:val="99"/>
    <w:semiHidden/>
    <w:unhideWhenUsed/>
    <w:rsid w:val="007754B1"/>
  </w:style>
  <w:style w:type="character" w:styleId="ac">
    <w:name w:val="Emphasis"/>
    <w:qFormat/>
    <w:rsid w:val="007754B1"/>
    <w:rPr>
      <w:rFonts w:ascii="Times New Roman" w:hAnsi="Times New Roman" w:cs="Times New Roman" w:hint="default"/>
      <w:i/>
      <w:iCs w:val="0"/>
    </w:rPr>
  </w:style>
  <w:style w:type="character" w:customStyle="1" w:styleId="1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754B1"/>
    <w:rPr>
      <w:sz w:val="20"/>
      <w:szCs w:val="20"/>
    </w:rPr>
  </w:style>
  <w:style w:type="table" w:customStyle="1" w:styleId="11">
    <w:name w:val="Сетка таблицы1"/>
    <w:basedOn w:val="a1"/>
    <w:next w:val="a3"/>
    <w:uiPriority w:val="59"/>
    <w:rsid w:val="00775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7754B1"/>
    <w:rPr>
      <w:color w:val="0000FF"/>
      <w:u w:val="single"/>
    </w:rPr>
  </w:style>
  <w:style w:type="character" w:styleId="ae">
    <w:name w:val="FollowedHyperlink"/>
    <w:basedOn w:val="a0"/>
    <w:uiPriority w:val="99"/>
    <w:semiHidden/>
    <w:unhideWhenUsed/>
    <w:rsid w:val="007754B1"/>
    <w:rPr>
      <w:color w:val="800080"/>
      <w:u w:val="single"/>
    </w:rPr>
  </w:style>
  <w:style w:type="table" w:customStyle="1" w:styleId="110">
    <w:name w:val="Сетка таблицы11"/>
    <w:basedOn w:val="a1"/>
    <w:next w:val="a3"/>
    <w:uiPriority w:val="59"/>
    <w:rsid w:val="0077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71143" TargetMode="External"/><Relationship Id="rId18" Type="http://schemas.openxmlformats.org/officeDocument/2006/relationships/hyperlink" Target="https://urait.ru/bcode/4753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lanbook.com/book/174988" TargetMode="Externa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s://e.lanbook.com/book/189469" TargetMode="External"/><Relationship Id="rId25" Type="http://schemas.openxmlformats.org/officeDocument/2006/relationships/hyperlink" Target="http://lib.sportedu.ru/" TargetMode="External"/><Relationship Id="rId2" Type="http://schemas.openxmlformats.org/officeDocument/2006/relationships/numbering" Target="numbering.xml"/><Relationship Id="rId16" Type="http://schemas.openxmlformats.org/officeDocument/2006/relationships/hyperlink" Target="https://e.lanbook.com/book/174986" TargetMode="External"/><Relationship Id="rId20" Type="http://schemas.openxmlformats.org/officeDocument/2006/relationships/hyperlink" Target="https://e.lanbook.com/book/1669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80802.html" TargetMode="External"/><Relationship Id="rId24" Type="http://schemas.openxmlformats.org/officeDocument/2006/relationships/hyperlink" Target="http://www.teoriya.ru/" TargetMode="External"/><Relationship Id="rId5" Type="http://schemas.openxmlformats.org/officeDocument/2006/relationships/webSettings" Target="webSettings.xml"/><Relationship Id="rId15" Type="http://schemas.openxmlformats.org/officeDocument/2006/relationships/hyperlink" Target="https://e.lanbook.com/book/156624" TargetMode="External"/><Relationship Id="rId23" Type="http://schemas.openxmlformats.org/officeDocument/2006/relationships/hyperlink" Target="https://urait.ru/bcode/475602" TargetMode="External"/><Relationship Id="rId28" Type="http://schemas.openxmlformats.org/officeDocument/2006/relationships/theme" Target="theme/theme1.xml"/><Relationship Id="rId10" Type="http://schemas.openxmlformats.org/officeDocument/2006/relationships/hyperlink" Target="https://e.lanbook.com/book/174984" TargetMode="External"/><Relationship Id="rId19" Type="http://schemas.openxmlformats.org/officeDocument/2006/relationships/hyperlink" Target="https://urait.ru/bcode/469681" TargetMode="External"/><Relationship Id="rId4" Type="http://schemas.openxmlformats.org/officeDocument/2006/relationships/settings" Target="settings.xml"/><Relationship Id="rId9" Type="http://schemas.openxmlformats.org/officeDocument/2006/relationships/hyperlink" Target="https://e.lanbook.com/book/195475" TargetMode="External"/><Relationship Id="rId14" Type="http://schemas.openxmlformats.org/officeDocument/2006/relationships/hyperlink" Target="https://e.lanbook.com/book/193301" TargetMode="External"/><Relationship Id="rId22" Type="http://schemas.openxmlformats.org/officeDocument/2006/relationships/hyperlink" Target="https://e.lanbook.com/book/15638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89852-3512-48EB-8898-8EE5E381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5597</Words>
  <Characters>31904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SalavatMK</cp:lastModifiedBy>
  <cp:revision>4</cp:revision>
  <dcterms:created xsi:type="dcterms:W3CDTF">2024-06-14T08:36:00Z</dcterms:created>
  <dcterms:modified xsi:type="dcterms:W3CDTF">2025-06-25T06:40:00Z</dcterms:modified>
</cp:coreProperties>
</file>