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543" w:rsidRPr="003B1293" w:rsidRDefault="00997543" w:rsidP="00997543">
      <w:pPr>
        <w:shd w:val="clear" w:color="auto" w:fill="FFFFFF"/>
        <w:spacing w:after="0"/>
        <w:ind w:left="57" w:right="24"/>
        <w:jc w:val="center"/>
        <w:rPr>
          <w:rFonts w:ascii="Times New Roman" w:hAnsi="Times New Roman"/>
          <w:bCs/>
          <w:sz w:val="28"/>
        </w:rPr>
      </w:pPr>
      <w:r w:rsidRPr="003B1293">
        <w:rPr>
          <w:rFonts w:ascii="Times New Roman" w:hAnsi="Times New Roman"/>
          <w:bCs/>
          <w:sz w:val="28"/>
        </w:rPr>
        <w:t xml:space="preserve">ГОСУДАРСТВЕННОЕ АВТОНОМНОЕ ПРОФЕССИОНАЛЬНОЕ </w:t>
      </w:r>
    </w:p>
    <w:p w:rsidR="00997543" w:rsidRPr="003B1293" w:rsidRDefault="00997543" w:rsidP="00997543">
      <w:pPr>
        <w:shd w:val="clear" w:color="auto" w:fill="FFFFFF"/>
        <w:spacing w:after="0"/>
        <w:ind w:left="57" w:right="24"/>
        <w:jc w:val="center"/>
        <w:rPr>
          <w:rFonts w:ascii="Times New Roman" w:hAnsi="Times New Roman"/>
          <w:bCs/>
          <w:sz w:val="28"/>
        </w:rPr>
      </w:pPr>
      <w:r w:rsidRPr="003B1293">
        <w:rPr>
          <w:rFonts w:ascii="Times New Roman" w:hAnsi="Times New Roman"/>
          <w:bCs/>
          <w:sz w:val="28"/>
        </w:rPr>
        <w:t xml:space="preserve">ОБРАЗОВАТЕЛЬНОЕ УЧРЕЖДЕНИЕ </w:t>
      </w:r>
    </w:p>
    <w:p w:rsidR="00997543" w:rsidRPr="003B1293" w:rsidRDefault="00997543" w:rsidP="00997543">
      <w:pPr>
        <w:shd w:val="clear" w:color="auto" w:fill="FFFFFF"/>
        <w:spacing w:after="0"/>
        <w:ind w:left="57" w:right="24"/>
        <w:jc w:val="center"/>
        <w:rPr>
          <w:rFonts w:ascii="Times New Roman" w:hAnsi="Times New Roman"/>
          <w:sz w:val="28"/>
        </w:rPr>
      </w:pPr>
      <w:r w:rsidRPr="003B1293">
        <w:rPr>
          <w:rFonts w:ascii="Times New Roman" w:hAnsi="Times New Roman"/>
          <w:bCs/>
          <w:sz w:val="28"/>
        </w:rPr>
        <w:t xml:space="preserve"> РЕСПУБЛИКИ БАШКОРТОСТАН</w:t>
      </w:r>
      <w:r w:rsidRPr="003B1293">
        <w:rPr>
          <w:rFonts w:ascii="Times New Roman" w:hAnsi="Times New Roman"/>
          <w:bCs/>
          <w:sz w:val="28"/>
        </w:rPr>
        <w:tab/>
      </w:r>
    </w:p>
    <w:p w:rsidR="00997543" w:rsidRPr="003B1293" w:rsidRDefault="00997543" w:rsidP="00997543">
      <w:pPr>
        <w:shd w:val="clear" w:color="auto" w:fill="FFFFFF"/>
        <w:spacing w:after="0"/>
        <w:ind w:left="57" w:right="24"/>
        <w:jc w:val="center"/>
        <w:rPr>
          <w:rFonts w:ascii="Times New Roman" w:hAnsi="Times New Roman"/>
          <w:bCs/>
          <w:sz w:val="28"/>
        </w:rPr>
      </w:pPr>
      <w:r w:rsidRPr="003B1293">
        <w:rPr>
          <w:rFonts w:ascii="Times New Roman" w:hAnsi="Times New Roman"/>
          <w:bCs/>
          <w:sz w:val="28"/>
        </w:rPr>
        <w:t xml:space="preserve">«САЛАВАТСКИЙ МЕДИЦИНСКИЙ КОЛЛЕДЖ» </w:t>
      </w:r>
    </w:p>
    <w:p w:rsidR="00997543" w:rsidRPr="003B1293" w:rsidRDefault="00997543" w:rsidP="00997543">
      <w:pPr>
        <w:spacing w:after="0"/>
        <w:jc w:val="center"/>
        <w:rPr>
          <w:rFonts w:ascii="Times New Roman" w:hAnsi="Times New Roman"/>
          <w:sz w:val="28"/>
          <w:szCs w:val="28"/>
        </w:rPr>
      </w:pPr>
    </w:p>
    <w:p w:rsidR="00997543" w:rsidRPr="003B1293" w:rsidRDefault="00997543" w:rsidP="00997543"/>
    <w:p w:rsidR="00997543" w:rsidRPr="003B1293" w:rsidRDefault="00997543" w:rsidP="00997543">
      <w:pPr>
        <w:pStyle w:val="western"/>
        <w:jc w:val="center"/>
      </w:pPr>
    </w:p>
    <w:tbl>
      <w:tblPr>
        <w:tblW w:w="0" w:type="auto"/>
        <w:tblLook w:val="04A0" w:firstRow="1" w:lastRow="0" w:firstColumn="1" w:lastColumn="0" w:noHBand="0" w:noVBand="1"/>
      </w:tblPr>
      <w:tblGrid>
        <w:gridCol w:w="4898"/>
        <w:gridCol w:w="4956"/>
      </w:tblGrid>
      <w:tr w:rsidR="00997543" w:rsidRPr="003B1293" w:rsidTr="00AE2A31">
        <w:tc>
          <w:tcPr>
            <w:tcW w:w="5069" w:type="dxa"/>
          </w:tcPr>
          <w:p w:rsidR="00997543" w:rsidRPr="003B1293" w:rsidRDefault="00997543" w:rsidP="00AE2A31">
            <w:pPr>
              <w:ind w:left="67"/>
              <w:jc w:val="center"/>
              <w:rPr>
                <w:szCs w:val="28"/>
              </w:rPr>
            </w:pPr>
          </w:p>
        </w:tc>
        <w:tc>
          <w:tcPr>
            <w:tcW w:w="5070" w:type="dxa"/>
          </w:tcPr>
          <w:p w:rsidR="005B5A61" w:rsidRDefault="005B5A61" w:rsidP="005B5A61">
            <w:pPr>
              <w:pStyle w:val="a8"/>
              <w:rPr>
                <w:szCs w:val="28"/>
              </w:rPr>
            </w:pPr>
            <w:r>
              <w:rPr>
                <w:szCs w:val="28"/>
              </w:rPr>
              <w:t>УТВЕРЖДЕНО</w:t>
            </w:r>
          </w:p>
          <w:p w:rsidR="005B5A61" w:rsidRDefault="005B5A61" w:rsidP="005B5A61">
            <w:pPr>
              <w:pStyle w:val="a8"/>
              <w:rPr>
                <w:szCs w:val="28"/>
              </w:rPr>
            </w:pPr>
            <w:r>
              <w:rPr>
                <w:szCs w:val="28"/>
              </w:rPr>
              <w:t xml:space="preserve">Приказом директора ГАПОУ РБ «Салаватский медицинский колледж» </w:t>
            </w:r>
          </w:p>
          <w:p w:rsidR="005B5A61" w:rsidRDefault="005B5A61" w:rsidP="005B5A61">
            <w:pPr>
              <w:pStyle w:val="a8"/>
              <w:rPr>
                <w:szCs w:val="28"/>
              </w:rPr>
            </w:pPr>
            <w:r>
              <w:rPr>
                <w:szCs w:val="28"/>
              </w:rPr>
              <w:t>в составе ОПОП по специальности</w:t>
            </w:r>
          </w:p>
          <w:p w:rsidR="005B5A61" w:rsidRDefault="005B5A61" w:rsidP="005B5A61">
            <w:pPr>
              <w:pStyle w:val="a8"/>
              <w:rPr>
                <w:szCs w:val="28"/>
              </w:rPr>
            </w:pPr>
            <w:r>
              <w:rPr>
                <w:szCs w:val="28"/>
              </w:rPr>
              <w:t>34.02.01 Сестринское дело</w:t>
            </w:r>
          </w:p>
          <w:p w:rsidR="005B5A61" w:rsidRDefault="005B5A61" w:rsidP="005B5A61">
            <w:pPr>
              <w:pStyle w:val="a8"/>
              <w:rPr>
                <w:szCs w:val="28"/>
              </w:rPr>
            </w:pPr>
            <w:r>
              <w:rPr>
                <w:szCs w:val="28"/>
              </w:rPr>
              <w:t xml:space="preserve">№ 138-Д   от 11.06.2025 г </w:t>
            </w:r>
          </w:p>
          <w:p w:rsidR="00997543" w:rsidRPr="003B1293" w:rsidRDefault="00997543" w:rsidP="00526B02">
            <w:pPr>
              <w:ind w:left="67"/>
              <w:rPr>
                <w:szCs w:val="28"/>
              </w:rPr>
            </w:pPr>
          </w:p>
        </w:tc>
      </w:tr>
    </w:tbl>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DD03DC" w:rsidRDefault="00997543" w:rsidP="00997543">
      <w:pPr>
        <w:spacing w:after="0"/>
        <w:rPr>
          <w:rFonts w:ascii="Times New Roman" w:hAnsi="Times New Roman"/>
          <w:sz w:val="28"/>
          <w:szCs w:val="28"/>
        </w:rPr>
      </w:pPr>
    </w:p>
    <w:p w:rsidR="00997543" w:rsidRPr="00DD03DC" w:rsidRDefault="00997543" w:rsidP="00997543">
      <w:pPr>
        <w:spacing w:after="0"/>
        <w:jc w:val="center"/>
        <w:rPr>
          <w:rFonts w:ascii="Times New Roman" w:hAnsi="Times New Roman"/>
          <w:sz w:val="28"/>
          <w:szCs w:val="28"/>
        </w:rPr>
      </w:pPr>
      <w:r w:rsidRPr="00DD03DC">
        <w:rPr>
          <w:rFonts w:ascii="Times New Roman" w:hAnsi="Times New Roman"/>
          <w:sz w:val="28"/>
          <w:szCs w:val="28"/>
        </w:rPr>
        <w:t>РАБОЧАЯ ПРОГРАММА УЧЕБНОЙ ДИСЦИПЛИНЫ</w:t>
      </w:r>
    </w:p>
    <w:p w:rsidR="00997543" w:rsidRPr="00DD03DC" w:rsidRDefault="00997543" w:rsidP="00997543">
      <w:pPr>
        <w:spacing w:after="0"/>
        <w:jc w:val="center"/>
        <w:rPr>
          <w:rFonts w:ascii="Times New Roman" w:hAnsi="Times New Roman"/>
          <w:sz w:val="28"/>
          <w:szCs w:val="28"/>
        </w:rPr>
      </w:pPr>
      <w:r w:rsidRPr="00DD03DC">
        <w:rPr>
          <w:rFonts w:ascii="Times New Roman" w:hAnsi="Times New Roman"/>
          <w:sz w:val="28"/>
          <w:szCs w:val="28"/>
        </w:rPr>
        <w:t>«ОП 0</w:t>
      </w:r>
      <w:r w:rsidR="00060D05" w:rsidRPr="00DD03DC">
        <w:rPr>
          <w:rFonts w:ascii="Times New Roman" w:hAnsi="Times New Roman"/>
          <w:sz w:val="28"/>
          <w:szCs w:val="28"/>
        </w:rPr>
        <w:t>2</w:t>
      </w:r>
      <w:r w:rsidRPr="00DD03DC">
        <w:rPr>
          <w:rFonts w:ascii="Times New Roman" w:hAnsi="Times New Roman"/>
          <w:sz w:val="28"/>
          <w:szCs w:val="28"/>
        </w:rPr>
        <w:t xml:space="preserve">. </w:t>
      </w:r>
      <w:r w:rsidR="00060D05" w:rsidRPr="00DD03DC">
        <w:rPr>
          <w:rFonts w:ascii="Times New Roman" w:hAnsi="Times New Roman"/>
          <w:sz w:val="28"/>
          <w:szCs w:val="28"/>
        </w:rPr>
        <w:t>ОСНОВЫ ПАТОЛОГИИ</w:t>
      </w:r>
      <w:r w:rsidRPr="00DD03DC">
        <w:rPr>
          <w:rFonts w:ascii="Times New Roman" w:hAnsi="Times New Roman"/>
          <w:sz w:val="28"/>
          <w:szCs w:val="28"/>
        </w:rPr>
        <w:t>»</w:t>
      </w:r>
    </w:p>
    <w:p w:rsidR="00997543" w:rsidRPr="00DD03DC" w:rsidRDefault="00997543" w:rsidP="00997543">
      <w:pPr>
        <w:spacing w:after="0"/>
        <w:rPr>
          <w:rFonts w:ascii="Times New Roman" w:hAnsi="Times New Roman"/>
          <w:sz w:val="28"/>
          <w:szCs w:val="28"/>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Default="00997543" w:rsidP="00997543">
      <w:pPr>
        <w:spacing w:after="0"/>
        <w:rPr>
          <w:rFonts w:ascii="Times New Roman" w:hAnsi="Times New Roman"/>
        </w:rPr>
      </w:pPr>
    </w:p>
    <w:p w:rsidR="00DD03DC" w:rsidRDefault="00DD03DC" w:rsidP="00997543">
      <w:pPr>
        <w:spacing w:after="0"/>
        <w:rPr>
          <w:rFonts w:ascii="Times New Roman" w:hAnsi="Times New Roman"/>
        </w:rPr>
      </w:pPr>
    </w:p>
    <w:p w:rsidR="00DD03DC" w:rsidRDefault="00DD03DC" w:rsidP="00997543">
      <w:pPr>
        <w:spacing w:after="0"/>
        <w:rPr>
          <w:rFonts w:ascii="Times New Roman" w:hAnsi="Times New Roman"/>
        </w:rPr>
      </w:pPr>
    </w:p>
    <w:p w:rsidR="00DD03DC" w:rsidRDefault="00DD03DC" w:rsidP="00997543">
      <w:pPr>
        <w:spacing w:after="0"/>
        <w:rPr>
          <w:rFonts w:ascii="Times New Roman" w:hAnsi="Times New Roman"/>
        </w:rPr>
      </w:pPr>
    </w:p>
    <w:p w:rsidR="00DD03DC" w:rsidRDefault="00DD03DC" w:rsidP="00997543">
      <w:pPr>
        <w:spacing w:after="0"/>
        <w:rPr>
          <w:rFonts w:ascii="Times New Roman" w:hAnsi="Times New Roman"/>
        </w:rPr>
      </w:pPr>
    </w:p>
    <w:p w:rsidR="00DD03DC" w:rsidRDefault="00DD03DC" w:rsidP="00997543">
      <w:pPr>
        <w:spacing w:after="0"/>
        <w:rPr>
          <w:rFonts w:ascii="Times New Roman" w:hAnsi="Times New Roman"/>
        </w:rPr>
      </w:pPr>
    </w:p>
    <w:p w:rsidR="005B5A61" w:rsidRDefault="005B5A61" w:rsidP="00997543">
      <w:pPr>
        <w:spacing w:after="0"/>
        <w:rPr>
          <w:rFonts w:ascii="Times New Roman" w:hAnsi="Times New Roman"/>
        </w:rPr>
      </w:pPr>
    </w:p>
    <w:p w:rsidR="005B5A61" w:rsidRDefault="005B5A61" w:rsidP="00997543">
      <w:pPr>
        <w:spacing w:after="0"/>
        <w:rPr>
          <w:rFonts w:ascii="Times New Roman" w:hAnsi="Times New Roman"/>
        </w:rPr>
      </w:pPr>
    </w:p>
    <w:p w:rsidR="005B5A61" w:rsidRDefault="005B5A61" w:rsidP="00997543">
      <w:pPr>
        <w:spacing w:after="0"/>
        <w:rPr>
          <w:rFonts w:ascii="Times New Roman" w:hAnsi="Times New Roman"/>
        </w:rPr>
      </w:pPr>
    </w:p>
    <w:p w:rsidR="005B5A61" w:rsidRDefault="005B5A61" w:rsidP="00997543">
      <w:pPr>
        <w:spacing w:after="0"/>
        <w:rPr>
          <w:rFonts w:ascii="Times New Roman" w:hAnsi="Times New Roman"/>
        </w:rPr>
      </w:pPr>
    </w:p>
    <w:p w:rsidR="005B5A61" w:rsidRDefault="005B5A61" w:rsidP="00997543">
      <w:pPr>
        <w:spacing w:after="0"/>
        <w:rPr>
          <w:rFonts w:ascii="Times New Roman" w:hAnsi="Times New Roman"/>
        </w:rPr>
      </w:pPr>
    </w:p>
    <w:p w:rsidR="00DD03DC" w:rsidRPr="003B1293" w:rsidRDefault="00DD03DC" w:rsidP="00997543">
      <w:pPr>
        <w:spacing w:after="0"/>
        <w:rPr>
          <w:rFonts w:ascii="Times New Roman" w:hAnsi="Times New Roman"/>
        </w:rPr>
      </w:pPr>
    </w:p>
    <w:p w:rsidR="00997543" w:rsidRPr="003B1293" w:rsidRDefault="00997543" w:rsidP="00997543">
      <w:pPr>
        <w:spacing w:after="0"/>
        <w:jc w:val="center"/>
        <w:rPr>
          <w:rFonts w:ascii="Times New Roman" w:hAnsi="Times New Roman"/>
        </w:rPr>
      </w:pPr>
      <w:r w:rsidRPr="00DD03DC">
        <w:rPr>
          <w:rFonts w:ascii="Times New Roman" w:hAnsi="Times New Roman"/>
          <w:sz w:val="24"/>
        </w:rPr>
        <w:t>202</w:t>
      </w:r>
      <w:r w:rsidR="005B5A61">
        <w:rPr>
          <w:rFonts w:ascii="Times New Roman" w:hAnsi="Times New Roman"/>
          <w:sz w:val="24"/>
        </w:rPr>
        <w:t>5</w:t>
      </w:r>
      <w:r w:rsidRPr="00DD03DC">
        <w:rPr>
          <w:rFonts w:ascii="Times New Roman" w:hAnsi="Times New Roman"/>
          <w:sz w:val="24"/>
        </w:rPr>
        <w:t xml:space="preserve"> г.</w:t>
      </w:r>
      <w:r w:rsidRPr="003B1293">
        <w:rPr>
          <w:rFonts w:ascii="Times New Roman" w:hAnsi="Times New Roman"/>
        </w:rPr>
        <w:br w:type="page"/>
      </w:r>
    </w:p>
    <w:tbl>
      <w:tblPr>
        <w:tblW w:w="0" w:type="auto"/>
        <w:tblLook w:val="04A0" w:firstRow="1" w:lastRow="0" w:firstColumn="1" w:lastColumn="0" w:noHBand="0" w:noVBand="1"/>
      </w:tblPr>
      <w:tblGrid>
        <w:gridCol w:w="4927"/>
        <w:gridCol w:w="4927"/>
      </w:tblGrid>
      <w:tr w:rsidR="00997543" w:rsidRPr="003B1293" w:rsidTr="00AE2A31">
        <w:tc>
          <w:tcPr>
            <w:tcW w:w="4927" w:type="dxa"/>
          </w:tcPr>
          <w:p w:rsidR="00997543" w:rsidRDefault="00997543" w:rsidP="00AE2A31">
            <w:pPr>
              <w:spacing w:after="0" w:line="240" w:lineRule="auto"/>
              <w:rPr>
                <w:rFonts w:ascii="Times New Roman" w:hAnsi="Times New Roman"/>
                <w:sz w:val="24"/>
                <w:szCs w:val="24"/>
              </w:rPr>
            </w:pPr>
            <w:r w:rsidRPr="003B1293">
              <w:rPr>
                <w:rFonts w:ascii="Times New Roman" w:hAnsi="Times New Roman"/>
                <w:sz w:val="24"/>
                <w:szCs w:val="24"/>
              </w:rPr>
              <w:lastRenderedPageBreak/>
              <w:t xml:space="preserve">Рабочая программа рассмотрена и рекомендована к утверждению на заседании </w:t>
            </w:r>
          </w:p>
          <w:p w:rsidR="00DD03DC" w:rsidRPr="003B1293" w:rsidRDefault="00DD03DC" w:rsidP="00AE2A31">
            <w:pPr>
              <w:spacing w:after="0" w:line="240" w:lineRule="auto"/>
              <w:rPr>
                <w:rFonts w:ascii="Times New Roman" w:hAnsi="Times New Roman"/>
                <w:sz w:val="24"/>
                <w:szCs w:val="24"/>
              </w:rPr>
            </w:pPr>
            <w:r>
              <w:rPr>
                <w:rFonts w:ascii="Times New Roman" w:hAnsi="Times New Roman"/>
                <w:sz w:val="24"/>
                <w:szCs w:val="24"/>
              </w:rPr>
              <w:t>цикловой методической комиссии</w:t>
            </w:r>
          </w:p>
          <w:p w:rsidR="00997543" w:rsidRPr="003B1293" w:rsidRDefault="00526B02" w:rsidP="005B5A61">
            <w:pPr>
              <w:spacing w:after="0" w:line="240" w:lineRule="auto"/>
              <w:rPr>
                <w:rFonts w:ascii="Times New Roman" w:hAnsi="Times New Roman"/>
                <w:sz w:val="24"/>
                <w:szCs w:val="24"/>
              </w:rPr>
            </w:pPr>
            <w:r w:rsidRPr="00526B02">
              <w:rPr>
                <w:rFonts w:ascii="Times New Roman" w:hAnsi="Times New Roman"/>
                <w:sz w:val="24"/>
                <w:szCs w:val="24"/>
              </w:rPr>
              <w:t xml:space="preserve">протокол № </w:t>
            </w:r>
            <w:r w:rsidR="005B5A61">
              <w:rPr>
                <w:rFonts w:ascii="Times New Roman" w:hAnsi="Times New Roman"/>
                <w:sz w:val="24"/>
                <w:szCs w:val="24"/>
              </w:rPr>
              <w:t xml:space="preserve">9 </w:t>
            </w:r>
            <w:r w:rsidRPr="00526B02">
              <w:rPr>
                <w:rFonts w:ascii="Times New Roman" w:hAnsi="Times New Roman"/>
                <w:sz w:val="24"/>
                <w:szCs w:val="24"/>
              </w:rPr>
              <w:t>от 25.05.202</w:t>
            </w:r>
            <w:r w:rsidR="005B5A61">
              <w:rPr>
                <w:rFonts w:ascii="Times New Roman" w:hAnsi="Times New Roman"/>
                <w:sz w:val="24"/>
                <w:szCs w:val="24"/>
              </w:rPr>
              <w:t>5</w:t>
            </w:r>
            <w:r w:rsidRPr="00526B02">
              <w:rPr>
                <w:rFonts w:ascii="Times New Roman" w:hAnsi="Times New Roman"/>
                <w:sz w:val="24"/>
                <w:szCs w:val="24"/>
              </w:rPr>
              <w:t xml:space="preserve"> г</w:t>
            </w:r>
          </w:p>
        </w:tc>
        <w:tc>
          <w:tcPr>
            <w:tcW w:w="4928" w:type="dxa"/>
          </w:tcPr>
          <w:p w:rsidR="00997543" w:rsidRPr="003B1293" w:rsidRDefault="00997543" w:rsidP="00AE2A31">
            <w:pPr>
              <w:spacing w:after="0" w:line="240" w:lineRule="auto"/>
              <w:jc w:val="center"/>
              <w:rPr>
                <w:rFonts w:ascii="Times New Roman" w:hAnsi="Times New Roman"/>
                <w:sz w:val="24"/>
                <w:szCs w:val="24"/>
              </w:rPr>
            </w:pPr>
          </w:p>
        </w:tc>
      </w:tr>
    </w:tbl>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DD03DC" w:rsidRDefault="00997543" w:rsidP="00526B02">
      <w:pPr>
        <w:pStyle w:val="a8"/>
        <w:jc w:val="both"/>
        <w:rPr>
          <w:sz w:val="28"/>
          <w:szCs w:val="28"/>
        </w:rPr>
      </w:pPr>
      <w:r w:rsidRPr="00DD03DC">
        <w:rPr>
          <w:sz w:val="28"/>
          <w:szCs w:val="28"/>
        </w:rPr>
        <w:t>Рабочая программа учебной дисциплины</w:t>
      </w:r>
      <w:r w:rsidR="005B5A61">
        <w:rPr>
          <w:sz w:val="28"/>
          <w:szCs w:val="28"/>
        </w:rPr>
        <w:t xml:space="preserve"> </w:t>
      </w:r>
      <w:r w:rsidRPr="00DD03DC">
        <w:rPr>
          <w:sz w:val="28"/>
          <w:szCs w:val="28"/>
        </w:rPr>
        <w:t>«ОП 02. Основы патологии» разработана в соответств</w:t>
      </w:r>
      <w:r w:rsidR="005B5A61">
        <w:rPr>
          <w:sz w:val="28"/>
          <w:szCs w:val="28"/>
        </w:rPr>
        <w:t xml:space="preserve">ии с ФГОС СПО по специальности </w:t>
      </w:r>
      <w:r w:rsidRPr="00DD03DC">
        <w:rPr>
          <w:sz w:val="28"/>
          <w:szCs w:val="28"/>
        </w:rPr>
        <w:t>3</w:t>
      </w:r>
      <w:r w:rsidR="00337355">
        <w:rPr>
          <w:sz w:val="28"/>
          <w:szCs w:val="28"/>
        </w:rPr>
        <w:t>4.02.01 Се</w:t>
      </w:r>
      <w:r w:rsidR="005B5A61">
        <w:rPr>
          <w:sz w:val="28"/>
          <w:szCs w:val="28"/>
        </w:rPr>
        <w:t>с</w:t>
      </w:r>
      <w:r w:rsidR="00337355">
        <w:rPr>
          <w:sz w:val="28"/>
          <w:szCs w:val="28"/>
        </w:rPr>
        <w:t>тринск</w:t>
      </w:r>
      <w:r w:rsidRPr="00DD03DC">
        <w:rPr>
          <w:sz w:val="28"/>
          <w:szCs w:val="28"/>
        </w:rPr>
        <w:t>ое дело, утвержденным приказом Минпросвещения России № 52</w:t>
      </w:r>
      <w:r w:rsidR="00337355">
        <w:rPr>
          <w:sz w:val="28"/>
          <w:szCs w:val="28"/>
        </w:rPr>
        <w:t>7</w:t>
      </w:r>
      <w:r w:rsidRPr="00DD03DC">
        <w:rPr>
          <w:sz w:val="28"/>
          <w:szCs w:val="28"/>
        </w:rPr>
        <w:t xml:space="preserve"> от 04.07.2022 г  </w:t>
      </w:r>
    </w:p>
    <w:p w:rsidR="00997543" w:rsidRPr="003B1293" w:rsidRDefault="00997543" w:rsidP="00526B02">
      <w:pPr>
        <w:spacing w:after="0" w:line="240" w:lineRule="auto"/>
        <w:jc w:val="both"/>
        <w:rPr>
          <w:rFonts w:ascii="Times New Roman" w:hAnsi="Times New Roman"/>
          <w:sz w:val="28"/>
          <w:szCs w:val="28"/>
        </w:rPr>
      </w:pPr>
    </w:p>
    <w:p w:rsidR="00997543" w:rsidRPr="003B1293" w:rsidRDefault="00997543" w:rsidP="00526B02">
      <w:pPr>
        <w:spacing w:after="0" w:line="240" w:lineRule="auto"/>
        <w:jc w:val="both"/>
        <w:rPr>
          <w:rFonts w:ascii="Times New Roman" w:hAnsi="Times New Roman"/>
          <w:sz w:val="24"/>
          <w:szCs w:val="24"/>
        </w:rPr>
      </w:pPr>
    </w:p>
    <w:p w:rsidR="00997543" w:rsidRPr="003B1293" w:rsidRDefault="00997543" w:rsidP="00337355">
      <w:pPr>
        <w:spacing w:after="0" w:line="240" w:lineRule="auto"/>
        <w:jc w:val="both"/>
        <w:rPr>
          <w:rFonts w:ascii="Times New Roman" w:hAnsi="Times New Roman"/>
          <w:sz w:val="28"/>
          <w:szCs w:val="28"/>
        </w:rPr>
      </w:pPr>
      <w:r w:rsidRPr="003B1293">
        <w:rPr>
          <w:rFonts w:ascii="Times New Roman" w:hAnsi="Times New Roman"/>
          <w:sz w:val="28"/>
          <w:szCs w:val="28"/>
        </w:rPr>
        <w:t>Организация – разработчик: ГАПОУ РБ «Салаватский медицинский колледж»</w:t>
      </w:r>
    </w:p>
    <w:p w:rsidR="00997543" w:rsidRPr="003B1293" w:rsidRDefault="00997543" w:rsidP="00337355">
      <w:pPr>
        <w:spacing w:after="0" w:line="240" w:lineRule="auto"/>
        <w:jc w:val="both"/>
        <w:rPr>
          <w:rFonts w:ascii="Times New Roman" w:hAnsi="Times New Roman"/>
          <w:sz w:val="28"/>
          <w:szCs w:val="28"/>
        </w:rPr>
      </w:pPr>
      <w:r w:rsidRPr="003B1293">
        <w:rPr>
          <w:rFonts w:ascii="Times New Roman" w:hAnsi="Times New Roman"/>
          <w:sz w:val="28"/>
          <w:szCs w:val="28"/>
        </w:rPr>
        <w:t>Автор – разработчик: Ишбулдина З</w:t>
      </w:r>
      <w:r w:rsidR="00DD03DC">
        <w:rPr>
          <w:rFonts w:ascii="Times New Roman" w:hAnsi="Times New Roman"/>
          <w:sz w:val="28"/>
          <w:szCs w:val="28"/>
        </w:rPr>
        <w:t xml:space="preserve">. </w:t>
      </w:r>
      <w:r w:rsidRPr="003B1293">
        <w:rPr>
          <w:rFonts w:ascii="Times New Roman" w:hAnsi="Times New Roman"/>
          <w:sz w:val="28"/>
          <w:szCs w:val="28"/>
        </w:rPr>
        <w:t xml:space="preserve">М., преподаватель высшей квалификационной категории. </w:t>
      </w:r>
    </w:p>
    <w:p w:rsidR="00997543" w:rsidRPr="003B1293" w:rsidRDefault="00997543" w:rsidP="00337355">
      <w:pPr>
        <w:spacing w:after="0"/>
        <w:jc w:val="both"/>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997543" w:rsidRPr="003B1293" w:rsidRDefault="00997543" w:rsidP="00997543">
      <w:pPr>
        <w:spacing w:after="0"/>
        <w:rPr>
          <w:rFonts w:ascii="Times New Roman" w:hAnsi="Times New Roman"/>
        </w:rPr>
      </w:pPr>
    </w:p>
    <w:p w:rsidR="00F9403F" w:rsidRDefault="00F9403F" w:rsidP="00F9403F">
      <w:pPr>
        <w:jc w:val="center"/>
        <w:rPr>
          <w:rFonts w:ascii="Times New Roman" w:hAnsi="Times New Roman"/>
          <w:sz w:val="24"/>
          <w:szCs w:val="24"/>
          <w:vertAlign w:val="superscript"/>
        </w:rPr>
      </w:pPr>
    </w:p>
    <w:p w:rsidR="00526B02" w:rsidRPr="003B1293" w:rsidRDefault="00526B02" w:rsidP="005B5A61">
      <w:pPr>
        <w:rPr>
          <w:rFonts w:ascii="Times New Roman" w:hAnsi="Times New Roman"/>
          <w:sz w:val="24"/>
          <w:szCs w:val="24"/>
          <w:vertAlign w:val="superscript"/>
        </w:rPr>
      </w:pPr>
    </w:p>
    <w:p w:rsidR="00F9403F" w:rsidRPr="00DD03DC" w:rsidRDefault="00F9403F" w:rsidP="00F9403F">
      <w:pPr>
        <w:jc w:val="center"/>
        <w:rPr>
          <w:rFonts w:ascii="Times New Roman" w:hAnsi="Times New Roman"/>
          <w:sz w:val="28"/>
          <w:szCs w:val="24"/>
        </w:rPr>
      </w:pPr>
      <w:r w:rsidRPr="00DD03DC">
        <w:rPr>
          <w:rFonts w:ascii="Times New Roman" w:hAnsi="Times New Roman"/>
          <w:sz w:val="28"/>
          <w:szCs w:val="24"/>
        </w:rPr>
        <w:lastRenderedPageBreak/>
        <w:t>СОДЕРЖАНИЕ</w:t>
      </w:r>
    </w:p>
    <w:p w:rsidR="00F9403F" w:rsidRPr="003B1293" w:rsidRDefault="00F9403F" w:rsidP="00F9403F">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F9403F" w:rsidRPr="003B1293">
        <w:tc>
          <w:tcPr>
            <w:tcW w:w="7501" w:type="dxa"/>
            <w:hideMark/>
          </w:tcPr>
          <w:p w:rsidR="00F9403F" w:rsidRPr="003B1293" w:rsidRDefault="00F9403F" w:rsidP="00DD03DC">
            <w:pPr>
              <w:numPr>
                <w:ilvl w:val="0"/>
                <w:numId w:val="1"/>
              </w:numPr>
              <w:suppressAutoHyphens/>
              <w:rPr>
                <w:rFonts w:ascii="Times New Roman" w:hAnsi="Times New Roman"/>
                <w:sz w:val="24"/>
                <w:szCs w:val="24"/>
              </w:rPr>
            </w:pPr>
            <w:r w:rsidRPr="003B1293">
              <w:rPr>
                <w:rFonts w:ascii="Times New Roman" w:hAnsi="Times New Roman"/>
                <w:sz w:val="24"/>
                <w:szCs w:val="24"/>
              </w:rPr>
              <w:t>ОБЩАЯ ХАРАКТЕРИСТИКА Й РАБОЧЕЙ ПРОГРАММЫ УЧЕБНОЙ ДИСЦИПЛИНЫ</w:t>
            </w:r>
          </w:p>
        </w:tc>
        <w:tc>
          <w:tcPr>
            <w:tcW w:w="1854" w:type="dxa"/>
          </w:tcPr>
          <w:p w:rsidR="00F9403F" w:rsidRPr="003B1293" w:rsidRDefault="00F9403F">
            <w:pPr>
              <w:rPr>
                <w:rFonts w:ascii="Times New Roman" w:hAnsi="Times New Roman"/>
                <w:sz w:val="24"/>
                <w:szCs w:val="24"/>
              </w:rPr>
            </w:pPr>
          </w:p>
        </w:tc>
      </w:tr>
      <w:tr w:rsidR="00F9403F" w:rsidRPr="003B1293">
        <w:tc>
          <w:tcPr>
            <w:tcW w:w="7501" w:type="dxa"/>
            <w:hideMark/>
          </w:tcPr>
          <w:p w:rsidR="00F9403F" w:rsidRPr="003B1293" w:rsidRDefault="00F9403F" w:rsidP="00F9403F">
            <w:pPr>
              <w:numPr>
                <w:ilvl w:val="0"/>
                <w:numId w:val="1"/>
              </w:numPr>
              <w:suppressAutoHyphens/>
              <w:rPr>
                <w:rFonts w:ascii="Times New Roman" w:hAnsi="Times New Roman"/>
                <w:sz w:val="24"/>
                <w:szCs w:val="24"/>
              </w:rPr>
            </w:pPr>
            <w:r w:rsidRPr="003B1293">
              <w:rPr>
                <w:rFonts w:ascii="Times New Roman" w:hAnsi="Times New Roman"/>
                <w:sz w:val="24"/>
                <w:szCs w:val="24"/>
              </w:rPr>
              <w:t>СТРУКТУРА И СОДЕРЖАНИЕ УЧЕБНОЙ ДИСЦИПЛИНЫ</w:t>
            </w:r>
          </w:p>
          <w:p w:rsidR="00F9403F" w:rsidRPr="003B1293" w:rsidRDefault="00F9403F" w:rsidP="00F9403F">
            <w:pPr>
              <w:numPr>
                <w:ilvl w:val="0"/>
                <w:numId w:val="1"/>
              </w:numPr>
              <w:suppressAutoHyphens/>
              <w:rPr>
                <w:rFonts w:ascii="Times New Roman" w:hAnsi="Times New Roman"/>
                <w:sz w:val="24"/>
                <w:szCs w:val="24"/>
              </w:rPr>
            </w:pPr>
            <w:r w:rsidRPr="003B1293">
              <w:rPr>
                <w:rFonts w:ascii="Times New Roman" w:hAnsi="Times New Roman"/>
                <w:sz w:val="24"/>
                <w:szCs w:val="24"/>
              </w:rPr>
              <w:t>УСЛОВИЯ РЕАЛИЗАЦИИ УЧЕБНОЙ ДИСЦИПЛИНЫ</w:t>
            </w:r>
          </w:p>
        </w:tc>
        <w:tc>
          <w:tcPr>
            <w:tcW w:w="1854" w:type="dxa"/>
          </w:tcPr>
          <w:p w:rsidR="00F9403F" w:rsidRPr="003B1293" w:rsidRDefault="00F9403F">
            <w:pPr>
              <w:ind w:left="644"/>
              <w:rPr>
                <w:rFonts w:ascii="Times New Roman" w:hAnsi="Times New Roman"/>
                <w:sz w:val="24"/>
                <w:szCs w:val="24"/>
              </w:rPr>
            </w:pPr>
          </w:p>
        </w:tc>
      </w:tr>
      <w:tr w:rsidR="00F9403F" w:rsidRPr="003B1293">
        <w:tc>
          <w:tcPr>
            <w:tcW w:w="7501" w:type="dxa"/>
          </w:tcPr>
          <w:p w:rsidR="00F9403F" w:rsidRPr="003B1293" w:rsidRDefault="00F9403F" w:rsidP="00F9403F">
            <w:pPr>
              <w:numPr>
                <w:ilvl w:val="0"/>
                <w:numId w:val="1"/>
              </w:numPr>
              <w:suppressAutoHyphens/>
              <w:rPr>
                <w:rFonts w:ascii="Times New Roman" w:hAnsi="Times New Roman"/>
                <w:sz w:val="24"/>
                <w:szCs w:val="24"/>
              </w:rPr>
            </w:pPr>
            <w:r w:rsidRPr="003B1293">
              <w:rPr>
                <w:rFonts w:ascii="Times New Roman" w:hAnsi="Times New Roman"/>
                <w:sz w:val="24"/>
                <w:szCs w:val="24"/>
              </w:rPr>
              <w:t>КОНТРОЛЬ И ОЦЕНКА РЕЗУЛЬТАТОВ ОСВОЕНИЯ УЧЕБНОЙ ДИСЦИПЛИНЫ</w:t>
            </w:r>
          </w:p>
          <w:p w:rsidR="00F9403F" w:rsidRPr="003B1293" w:rsidRDefault="00F9403F">
            <w:pPr>
              <w:suppressAutoHyphens/>
              <w:rPr>
                <w:rFonts w:ascii="Times New Roman" w:hAnsi="Times New Roman"/>
                <w:sz w:val="24"/>
                <w:szCs w:val="24"/>
              </w:rPr>
            </w:pPr>
          </w:p>
        </w:tc>
        <w:tc>
          <w:tcPr>
            <w:tcW w:w="1854" w:type="dxa"/>
          </w:tcPr>
          <w:p w:rsidR="00F9403F" w:rsidRPr="003B1293" w:rsidRDefault="00F9403F">
            <w:pPr>
              <w:rPr>
                <w:rFonts w:ascii="Times New Roman" w:hAnsi="Times New Roman"/>
                <w:sz w:val="24"/>
                <w:szCs w:val="24"/>
              </w:rPr>
            </w:pPr>
          </w:p>
        </w:tc>
      </w:tr>
    </w:tbl>
    <w:p w:rsidR="00F9403F" w:rsidRPr="00DD03DC" w:rsidRDefault="00F9403F" w:rsidP="00F9403F">
      <w:pPr>
        <w:suppressAutoHyphens/>
        <w:spacing w:after="0"/>
        <w:jc w:val="center"/>
        <w:rPr>
          <w:rFonts w:ascii="Times New Roman" w:hAnsi="Times New Roman"/>
          <w:sz w:val="28"/>
          <w:szCs w:val="24"/>
        </w:rPr>
      </w:pPr>
      <w:r w:rsidRPr="003B1293">
        <w:rPr>
          <w:rFonts w:ascii="Times New Roman" w:hAnsi="Times New Roman"/>
          <w:sz w:val="24"/>
          <w:szCs w:val="24"/>
          <w:u w:val="single"/>
        </w:rPr>
        <w:br w:type="page"/>
      </w:r>
      <w:r w:rsidRPr="00DD03DC">
        <w:rPr>
          <w:rFonts w:ascii="Times New Roman" w:hAnsi="Times New Roman"/>
          <w:sz w:val="28"/>
          <w:szCs w:val="24"/>
        </w:rPr>
        <w:lastRenderedPageBreak/>
        <w:t>1. ОБЩАЯ ХАРАКТЕРИСТИКА РАБОЧЕЙ ПРОГРАМ</w:t>
      </w:r>
      <w:r w:rsidR="005B5A61">
        <w:rPr>
          <w:rFonts w:ascii="Times New Roman" w:hAnsi="Times New Roman"/>
          <w:sz w:val="28"/>
          <w:szCs w:val="24"/>
        </w:rPr>
        <w:t xml:space="preserve">МЫ </w:t>
      </w:r>
      <w:r w:rsidR="005B5A61">
        <w:rPr>
          <w:rFonts w:ascii="Times New Roman" w:hAnsi="Times New Roman"/>
          <w:sz w:val="28"/>
          <w:szCs w:val="24"/>
        </w:rPr>
        <w:br/>
        <w:t xml:space="preserve">УЧЕБНОЙ ДИСЦИПЛИНЫ </w:t>
      </w:r>
      <w:r w:rsidR="005B5A61">
        <w:rPr>
          <w:rFonts w:ascii="Times New Roman" w:hAnsi="Times New Roman"/>
          <w:sz w:val="28"/>
          <w:szCs w:val="24"/>
        </w:rPr>
        <w:br/>
        <w:t xml:space="preserve">«ОП.02 </w:t>
      </w:r>
      <w:r w:rsidRPr="00DD03DC">
        <w:rPr>
          <w:rFonts w:ascii="Times New Roman" w:hAnsi="Times New Roman"/>
          <w:sz w:val="28"/>
          <w:szCs w:val="24"/>
        </w:rPr>
        <w:t>ОСНОВЫ ПАТОЛОГИИ»</w:t>
      </w:r>
    </w:p>
    <w:p w:rsidR="00C63909" w:rsidRPr="00DD03DC" w:rsidRDefault="00C63909" w:rsidP="00C6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vertAlign w:val="superscript"/>
        </w:rPr>
      </w:pPr>
    </w:p>
    <w:p w:rsidR="00C63909" w:rsidRPr="00DD03DC" w:rsidRDefault="00C63909" w:rsidP="00C63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DD03DC">
        <w:rPr>
          <w:rFonts w:ascii="Times New Roman" w:hAnsi="Times New Roman"/>
          <w:sz w:val="28"/>
          <w:szCs w:val="24"/>
        </w:rPr>
        <w:t xml:space="preserve">1.1. Место дисциплины в структуре основной образовательной программы: </w:t>
      </w:r>
    </w:p>
    <w:p w:rsidR="00C63909" w:rsidRPr="00DD03DC" w:rsidRDefault="006F7C33" w:rsidP="00C63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DD03DC">
        <w:rPr>
          <w:rFonts w:ascii="Times New Roman" w:hAnsi="Times New Roman"/>
          <w:sz w:val="28"/>
          <w:szCs w:val="24"/>
        </w:rPr>
        <w:t xml:space="preserve">Учебная дисциплина </w:t>
      </w:r>
      <w:r w:rsidR="00C63909" w:rsidRPr="00DD03DC">
        <w:rPr>
          <w:rFonts w:ascii="Times New Roman" w:hAnsi="Times New Roman"/>
          <w:sz w:val="28"/>
          <w:szCs w:val="24"/>
        </w:rPr>
        <w:t xml:space="preserve">ОП.02 Основы патологии является обязательной частью </w:t>
      </w:r>
      <w:r w:rsidR="00337355">
        <w:rPr>
          <w:rFonts w:ascii="Times New Roman" w:hAnsi="Times New Roman"/>
          <w:sz w:val="28"/>
          <w:szCs w:val="24"/>
        </w:rPr>
        <w:t xml:space="preserve">общепрофессиональных дисциплин </w:t>
      </w:r>
      <w:r w:rsidR="00C63909" w:rsidRPr="00DD03DC">
        <w:rPr>
          <w:rFonts w:ascii="Times New Roman" w:hAnsi="Times New Roman"/>
          <w:sz w:val="28"/>
          <w:szCs w:val="24"/>
        </w:rPr>
        <w:t>основной образовательной программы в соответствии с ФГОС СПО по специальности 3</w:t>
      </w:r>
      <w:r w:rsidR="00337355">
        <w:rPr>
          <w:rFonts w:ascii="Times New Roman" w:hAnsi="Times New Roman"/>
          <w:sz w:val="28"/>
          <w:szCs w:val="24"/>
        </w:rPr>
        <w:t>4</w:t>
      </w:r>
      <w:r w:rsidR="00C63909" w:rsidRPr="00DD03DC">
        <w:rPr>
          <w:rFonts w:ascii="Times New Roman" w:hAnsi="Times New Roman"/>
          <w:sz w:val="28"/>
          <w:szCs w:val="24"/>
        </w:rPr>
        <w:t xml:space="preserve">.02.01. </w:t>
      </w:r>
      <w:r w:rsidR="00337355">
        <w:rPr>
          <w:rFonts w:ascii="Times New Roman" w:hAnsi="Times New Roman"/>
          <w:sz w:val="28"/>
          <w:szCs w:val="24"/>
        </w:rPr>
        <w:t>Сестринск</w:t>
      </w:r>
      <w:r w:rsidR="00C63909" w:rsidRPr="00DD03DC">
        <w:rPr>
          <w:rFonts w:ascii="Times New Roman" w:hAnsi="Times New Roman"/>
          <w:sz w:val="28"/>
          <w:szCs w:val="24"/>
        </w:rPr>
        <w:t>ое дело.</w:t>
      </w:r>
    </w:p>
    <w:p w:rsidR="00C63909" w:rsidRPr="00DD03DC" w:rsidRDefault="00C63909" w:rsidP="00C63909">
      <w:pPr>
        <w:suppressAutoHyphens/>
        <w:spacing w:after="0" w:line="240" w:lineRule="auto"/>
        <w:rPr>
          <w:rFonts w:ascii="Times New Roman" w:hAnsi="Times New Roman"/>
          <w:sz w:val="28"/>
          <w:szCs w:val="24"/>
        </w:rPr>
      </w:pPr>
      <w:r w:rsidRPr="00DD03DC">
        <w:rPr>
          <w:rFonts w:ascii="Times New Roman" w:hAnsi="Times New Roman"/>
          <w:sz w:val="28"/>
          <w:szCs w:val="24"/>
        </w:rPr>
        <w:t>Особое значение дисциплина имеет при формировании и развитии ОК:</w:t>
      </w:r>
    </w:p>
    <w:p w:rsidR="00C63909" w:rsidRPr="00DD03DC" w:rsidRDefault="00C63909" w:rsidP="00C63909">
      <w:pPr>
        <w:suppressAutoHyphens/>
        <w:spacing w:after="0" w:line="240" w:lineRule="auto"/>
        <w:rPr>
          <w:rFonts w:ascii="Times New Roman" w:hAnsi="Times New Roman"/>
          <w:sz w:val="28"/>
          <w:szCs w:val="24"/>
        </w:rPr>
      </w:pPr>
      <w:r w:rsidRPr="00DD03DC">
        <w:rPr>
          <w:rFonts w:ascii="Times New Roman" w:hAnsi="Times New Roman"/>
          <w:sz w:val="28"/>
          <w:szCs w:val="24"/>
        </w:rPr>
        <w:t>ОК.01, ОК.02</w:t>
      </w:r>
    </w:p>
    <w:p w:rsidR="00F9403F" w:rsidRPr="00DD03DC" w:rsidRDefault="00F9403F" w:rsidP="00F9403F">
      <w:pPr>
        <w:spacing w:after="0"/>
        <w:ind w:firstLine="709"/>
        <w:rPr>
          <w:rFonts w:ascii="Times New Roman" w:hAnsi="Times New Roman"/>
          <w:sz w:val="28"/>
          <w:szCs w:val="24"/>
        </w:rPr>
      </w:pPr>
      <w:r w:rsidRPr="00DD03DC">
        <w:rPr>
          <w:rFonts w:ascii="Times New Roman" w:hAnsi="Times New Roman"/>
          <w:sz w:val="28"/>
          <w:szCs w:val="24"/>
        </w:rPr>
        <w:t xml:space="preserve">1.2. Цель и планируемые результаты освоения дисциплины: </w:t>
      </w:r>
    </w:p>
    <w:p w:rsidR="00F9403F" w:rsidRPr="00DD03DC" w:rsidRDefault="00F9403F" w:rsidP="00F9403F">
      <w:pPr>
        <w:suppressAutoHyphens/>
        <w:spacing w:after="0"/>
        <w:ind w:firstLine="709"/>
        <w:jc w:val="both"/>
        <w:rPr>
          <w:rFonts w:ascii="Times New Roman" w:hAnsi="Times New Roman"/>
          <w:sz w:val="28"/>
          <w:szCs w:val="24"/>
          <w:lang w:eastAsia="en-US"/>
        </w:rPr>
      </w:pPr>
      <w:r w:rsidRPr="00DD03DC">
        <w:rPr>
          <w:rFonts w:ascii="Times New Roman" w:hAnsi="Times New Roman"/>
          <w:sz w:val="28"/>
          <w:szCs w:val="24"/>
        </w:rPr>
        <w:t>В рамках программы учебной дисциплины обучающимися осваиваются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481"/>
        <w:gridCol w:w="4677"/>
      </w:tblGrid>
      <w:tr w:rsidR="00F9403F" w:rsidRPr="003B1293" w:rsidTr="003B1293">
        <w:trPr>
          <w:trHeight w:val="649"/>
        </w:trPr>
        <w:tc>
          <w:tcPr>
            <w:tcW w:w="1589" w:type="dxa"/>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line="240" w:lineRule="auto"/>
              <w:jc w:val="center"/>
              <w:rPr>
                <w:rFonts w:ascii="Times New Roman" w:hAnsi="Times New Roman"/>
                <w:sz w:val="24"/>
                <w:szCs w:val="24"/>
              </w:rPr>
            </w:pPr>
            <w:r w:rsidRPr="003B1293">
              <w:rPr>
                <w:rFonts w:ascii="Times New Roman" w:hAnsi="Times New Roman"/>
                <w:sz w:val="24"/>
                <w:szCs w:val="24"/>
              </w:rPr>
              <w:t>Код</w:t>
            </w:r>
          </w:p>
          <w:p w:rsidR="00F9403F" w:rsidRPr="003B1293" w:rsidRDefault="00F9403F">
            <w:pPr>
              <w:suppressAutoHyphens/>
              <w:spacing w:after="0"/>
              <w:jc w:val="center"/>
              <w:rPr>
                <w:rFonts w:ascii="Times New Roman" w:hAnsi="Times New Roman"/>
                <w:sz w:val="24"/>
                <w:szCs w:val="24"/>
              </w:rPr>
            </w:pPr>
            <w:r w:rsidRPr="003B1293">
              <w:rPr>
                <w:rFonts w:ascii="Times New Roman" w:hAnsi="Times New Roman"/>
                <w:sz w:val="24"/>
                <w:szCs w:val="24"/>
              </w:rPr>
              <w:t>ПК, ОК, ЛР</w:t>
            </w:r>
          </w:p>
        </w:tc>
        <w:tc>
          <w:tcPr>
            <w:tcW w:w="3481" w:type="dxa"/>
            <w:tcBorders>
              <w:top w:val="single" w:sz="4" w:space="0" w:color="auto"/>
              <w:left w:val="single" w:sz="4" w:space="0" w:color="auto"/>
              <w:bottom w:val="single" w:sz="4" w:space="0" w:color="auto"/>
              <w:right w:val="single" w:sz="4" w:space="0" w:color="auto"/>
            </w:tcBorders>
            <w:hideMark/>
          </w:tcPr>
          <w:p w:rsidR="00F9403F" w:rsidRPr="003B1293" w:rsidRDefault="00F9403F">
            <w:pPr>
              <w:suppressAutoHyphens/>
              <w:spacing w:after="0"/>
              <w:jc w:val="center"/>
              <w:rPr>
                <w:rFonts w:ascii="Times New Roman" w:hAnsi="Times New Roman"/>
                <w:sz w:val="24"/>
                <w:szCs w:val="24"/>
              </w:rPr>
            </w:pPr>
            <w:r w:rsidRPr="003B1293">
              <w:rPr>
                <w:rFonts w:ascii="Times New Roman" w:hAnsi="Times New Roman"/>
                <w:sz w:val="24"/>
                <w:szCs w:val="24"/>
              </w:rPr>
              <w:t>Умения</w:t>
            </w:r>
          </w:p>
        </w:tc>
        <w:tc>
          <w:tcPr>
            <w:tcW w:w="4677" w:type="dxa"/>
            <w:tcBorders>
              <w:top w:val="single" w:sz="4" w:space="0" w:color="auto"/>
              <w:left w:val="single" w:sz="4" w:space="0" w:color="auto"/>
              <w:bottom w:val="single" w:sz="4" w:space="0" w:color="auto"/>
              <w:right w:val="single" w:sz="4" w:space="0" w:color="auto"/>
            </w:tcBorders>
            <w:hideMark/>
          </w:tcPr>
          <w:p w:rsidR="00F9403F" w:rsidRPr="003B1293" w:rsidRDefault="00F9403F">
            <w:pPr>
              <w:suppressAutoHyphens/>
              <w:spacing w:after="0"/>
              <w:jc w:val="center"/>
              <w:rPr>
                <w:rFonts w:ascii="Times New Roman" w:hAnsi="Times New Roman"/>
                <w:sz w:val="24"/>
                <w:szCs w:val="24"/>
              </w:rPr>
            </w:pPr>
            <w:r w:rsidRPr="003B1293">
              <w:rPr>
                <w:rFonts w:ascii="Times New Roman" w:hAnsi="Times New Roman"/>
                <w:sz w:val="24"/>
                <w:szCs w:val="24"/>
              </w:rPr>
              <w:t>Знания</w:t>
            </w:r>
          </w:p>
        </w:tc>
      </w:tr>
      <w:tr w:rsidR="00F9403F" w:rsidRPr="003B1293" w:rsidTr="003B1293">
        <w:trPr>
          <w:trHeight w:val="212"/>
        </w:trPr>
        <w:tc>
          <w:tcPr>
            <w:tcW w:w="1589" w:type="dxa"/>
            <w:tcBorders>
              <w:top w:val="single" w:sz="4" w:space="0" w:color="auto"/>
              <w:left w:val="single" w:sz="4" w:space="0" w:color="auto"/>
              <w:bottom w:val="single" w:sz="4" w:space="0" w:color="auto"/>
              <w:right w:val="single" w:sz="4" w:space="0" w:color="auto"/>
            </w:tcBorders>
          </w:tcPr>
          <w:p w:rsidR="00C63909" w:rsidRPr="003B1293" w:rsidRDefault="00C63909" w:rsidP="005B5A61">
            <w:pPr>
              <w:suppressAutoHyphens/>
              <w:spacing w:after="0" w:line="240" w:lineRule="auto"/>
              <w:jc w:val="center"/>
              <w:rPr>
                <w:rFonts w:ascii="Times New Roman" w:hAnsi="Times New Roman"/>
              </w:rPr>
            </w:pPr>
            <w:r w:rsidRPr="003B1293">
              <w:rPr>
                <w:rFonts w:ascii="Times New Roman" w:hAnsi="Times New Roman"/>
              </w:rPr>
              <w:t>ОК.01</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ОК.02.</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ПК 2.1.</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ПК 3.1.</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ПК 4.1</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ПК 5.1</w:t>
            </w:r>
          </w:p>
          <w:p w:rsidR="00C63909" w:rsidRPr="003B1293" w:rsidRDefault="00337355" w:rsidP="00337355">
            <w:pPr>
              <w:suppressAutoHyphens/>
              <w:spacing w:after="0" w:line="240" w:lineRule="auto"/>
              <w:rPr>
                <w:rFonts w:ascii="Times New Roman" w:hAnsi="Times New Roman"/>
              </w:rPr>
            </w:pPr>
            <w:r>
              <w:rPr>
                <w:rFonts w:ascii="Times New Roman" w:hAnsi="Times New Roman"/>
              </w:rPr>
              <w:t xml:space="preserve">       </w:t>
            </w:r>
            <w:r w:rsidR="00C63909" w:rsidRPr="003B1293">
              <w:rPr>
                <w:rFonts w:ascii="Times New Roman" w:hAnsi="Times New Roman"/>
              </w:rPr>
              <w:t>ЛР 9,</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ЛР 14,</w:t>
            </w:r>
          </w:p>
          <w:p w:rsidR="00C63909" w:rsidRPr="003B1293" w:rsidRDefault="00C63909" w:rsidP="00C63909">
            <w:pPr>
              <w:suppressAutoHyphens/>
              <w:spacing w:after="0" w:line="240" w:lineRule="auto"/>
              <w:jc w:val="center"/>
              <w:rPr>
                <w:rFonts w:ascii="Times New Roman" w:hAnsi="Times New Roman"/>
              </w:rPr>
            </w:pPr>
            <w:r w:rsidRPr="003B1293">
              <w:rPr>
                <w:rFonts w:ascii="Times New Roman" w:hAnsi="Times New Roman"/>
              </w:rPr>
              <w:t>ЛР 18,</w:t>
            </w:r>
          </w:p>
          <w:p w:rsidR="00F9403F" w:rsidRPr="003B1293" w:rsidRDefault="00337355" w:rsidP="00C63909">
            <w:pPr>
              <w:suppressAutoHyphens/>
              <w:spacing w:after="0"/>
              <w:rPr>
                <w:rFonts w:ascii="Times New Roman" w:hAnsi="Times New Roman"/>
                <w:sz w:val="24"/>
                <w:szCs w:val="24"/>
              </w:rPr>
            </w:pPr>
            <w:r>
              <w:rPr>
                <w:rFonts w:ascii="Times New Roman" w:hAnsi="Times New Roman"/>
              </w:rPr>
              <w:t xml:space="preserve">       </w:t>
            </w:r>
            <w:r w:rsidR="00C63909" w:rsidRPr="003B1293">
              <w:rPr>
                <w:rFonts w:ascii="Times New Roman" w:hAnsi="Times New Roman"/>
              </w:rPr>
              <w:t>ЛР 19</w:t>
            </w:r>
          </w:p>
        </w:tc>
        <w:tc>
          <w:tcPr>
            <w:tcW w:w="3481" w:type="dxa"/>
            <w:tcBorders>
              <w:top w:val="single" w:sz="4" w:space="0" w:color="auto"/>
              <w:left w:val="single" w:sz="4" w:space="0" w:color="auto"/>
              <w:bottom w:val="single" w:sz="4" w:space="0" w:color="auto"/>
              <w:right w:val="single" w:sz="4" w:space="0" w:color="auto"/>
            </w:tcBorders>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 определять признаки типовых патологических процессов и отдельных заболеваний в организме человека;</w:t>
            </w:r>
          </w:p>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 определять морфологию патологически измененных тканей и органов</w:t>
            </w:r>
          </w:p>
          <w:p w:rsidR="00C63909" w:rsidRPr="003B1293" w:rsidRDefault="00C63909" w:rsidP="00C63909">
            <w:pPr>
              <w:suppressAutoHyphens/>
              <w:spacing w:after="0" w:line="240" w:lineRule="auto"/>
              <w:ind w:firstLine="5"/>
              <w:jc w:val="both"/>
              <w:rPr>
                <w:rFonts w:ascii="Times New Roman" w:hAnsi="Times New Roman"/>
                <w:i/>
              </w:rPr>
            </w:pPr>
            <w:r w:rsidRPr="003B1293">
              <w:rPr>
                <w:rFonts w:ascii="Times New Roman" w:hAnsi="Times New Roman"/>
                <w:i/>
              </w:rPr>
              <w:t xml:space="preserve"> </w:t>
            </w:r>
          </w:p>
          <w:p w:rsidR="00C63909" w:rsidRPr="003B1293" w:rsidRDefault="00C63909">
            <w:pPr>
              <w:suppressAutoHyphens/>
              <w:spacing w:after="0"/>
              <w:rPr>
                <w:rFonts w:ascii="Times New Roman" w:hAnsi="Times New Roman"/>
                <w:sz w:val="24"/>
                <w:szCs w:val="24"/>
              </w:rPr>
            </w:pPr>
          </w:p>
        </w:tc>
        <w:tc>
          <w:tcPr>
            <w:tcW w:w="4677" w:type="dxa"/>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общих закономерности развития патологии клеток, органов и систем в организме человека;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структурно- функциональных закономерностей развития и течения типовых патологических процессов и отдельных заболеваний;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клинических проявлений воспалительных реакций, форм воспаления;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клинических проявлений патологических изменений в различных органах и системах организма; </w:t>
            </w:r>
          </w:p>
          <w:p w:rsidR="00C63909" w:rsidRPr="003B1293" w:rsidRDefault="00F9403F" w:rsidP="003B1293">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стадий лихорадки.</w:t>
            </w:r>
          </w:p>
        </w:tc>
      </w:tr>
    </w:tbl>
    <w:p w:rsidR="00F9403F" w:rsidRPr="003B1293" w:rsidRDefault="00F9403F"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DD03DC" w:rsidRDefault="00DD03DC" w:rsidP="00F9403F">
      <w:pPr>
        <w:suppressAutoHyphens/>
        <w:spacing w:after="0"/>
        <w:jc w:val="center"/>
        <w:rPr>
          <w:rFonts w:ascii="Times New Roman" w:hAnsi="Times New Roman"/>
          <w:sz w:val="24"/>
          <w:szCs w:val="24"/>
        </w:rPr>
      </w:pPr>
    </w:p>
    <w:p w:rsidR="00337355" w:rsidRPr="00867510" w:rsidRDefault="00337355" w:rsidP="00337355">
      <w:pPr>
        <w:suppressAutoHyphens/>
        <w:spacing w:after="0"/>
        <w:jc w:val="center"/>
        <w:rPr>
          <w:rFonts w:ascii="Times New Roman" w:hAnsi="Times New Roman"/>
          <w:sz w:val="24"/>
          <w:szCs w:val="24"/>
        </w:rPr>
      </w:pPr>
      <w:r w:rsidRPr="00867510">
        <w:rPr>
          <w:rFonts w:ascii="Times New Roman" w:hAnsi="Times New Roman"/>
          <w:sz w:val="24"/>
          <w:szCs w:val="24"/>
        </w:rPr>
        <w:lastRenderedPageBreak/>
        <w:t>2. СТРУКТУРА И СОДЕРЖАНИЕ УЧЕБНОЙ ДИСЦИПЛИНЫ</w:t>
      </w:r>
    </w:p>
    <w:p w:rsidR="00337355" w:rsidRPr="00867510" w:rsidRDefault="00337355" w:rsidP="00337355">
      <w:pPr>
        <w:suppressAutoHyphens/>
        <w:spacing w:after="0"/>
        <w:ind w:firstLine="709"/>
        <w:rPr>
          <w:rFonts w:ascii="Times New Roman" w:hAnsi="Times New Roman"/>
          <w:sz w:val="24"/>
          <w:szCs w:val="24"/>
        </w:rPr>
      </w:pPr>
      <w:r w:rsidRPr="00867510">
        <w:rPr>
          <w:rFonts w:ascii="Times New Roman" w:hAnsi="Times New Roman"/>
          <w:sz w:val="24"/>
          <w:szCs w:val="24"/>
        </w:rPr>
        <w:t>2.1. Объем учебной дисциплины и виды учебной работы</w:t>
      </w:r>
    </w:p>
    <w:tbl>
      <w:tblPr>
        <w:tblW w:w="451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52"/>
        <w:gridCol w:w="2544"/>
      </w:tblGrid>
      <w:tr w:rsidR="00337355" w:rsidRPr="00867510" w:rsidTr="008871AD">
        <w:trPr>
          <w:trHeight w:val="490"/>
        </w:trPr>
        <w:tc>
          <w:tcPr>
            <w:tcW w:w="4081"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sidRPr="00867510">
              <w:rPr>
                <w:rFonts w:ascii="Times New Roman" w:hAnsi="Times New Roman"/>
                <w:sz w:val="24"/>
                <w:szCs w:val="24"/>
              </w:rPr>
              <w:t>Вид учебной работы</w:t>
            </w:r>
          </w:p>
        </w:tc>
        <w:tc>
          <w:tcPr>
            <w:tcW w:w="919"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sidRPr="00867510">
              <w:rPr>
                <w:rFonts w:ascii="Times New Roman" w:hAnsi="Times New Roman"/>
                <w:sz w:val="24"/>
                <w:szCs w:val="24"/>
              </w:rPr>
              <w:t>Объем в часах</w:t>
            </w:r>
          </w:p>
        </w:tc>
      </w:tr>
      <w:tr w:rsidR="00337355" w:rsidRPr="00867510" w:rsidTr="008871AD">
        <w:trPr>
          <w:trHeight w:val="490"/>
        </w:trPr>
        <w:tc>
          <w:tcPr>
            <w:tcW w:w="4081"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sidRPr="00867510">
              <w:rPr>
                <w:rFonts w:ascii="Times New Roman" w:hAnsi="Times New Roman"/>
                <w:sz w:val="24"/>
                <w:szCs w:val="24"/>
              </w:rPr>
              <w:t>Объем образовательной программы учебной дисциплины</w:t>
            </w:r>
          </w:p>
        </w:tc>
        <w:tc>
          <w:tcPr>
            <w:tcW w:w="919"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sidRPr="00867510">
              <w:rPr>
                <w:rFonts w:ascii="Times New Roman" w:hAnsi="Times New Roman"/>
                <w:sz w:val="24"/>
                <w:szCs w:val="24"/>
              </w:rPr>
              <w:t>36</w:t>
            </w:r>
          </w:p>
        </w:tc>
      </w:tr>
      <w:tr w:rsidR="00337355" w:rsidRPr="00867510" w:rsidTr="008871AD">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sidRPr="00867510">
              <w:rPr>
                <w:rFonts w:ascii="Times New Roman" w:hAnsi="Times New Roman"/>
                <w:sz w:val="24"/>
                <w:szCs w:val="24"/>
              </w:rPr>
              <w:t>в т. ч.:</w:t>
            </w:r>
          </w:p>
        </w:tc>
      </w:tr>
      <w:tr w:rsidR="00337355" w:rsidRPr="00867510" w:rsidTr="008871AD">
        <w:trPr>
          <w:trHeight w:val="490"/>
        </w:trPr>
        <w:tc>
          <w:tcPr>
            <w:tcW w:w="4081"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sidRPr="00867510">
              <w:rPr>
                <w:rFonts w:ascii="Times New Roman" w:hAnsi="Times New Roman"/>
                <w:sz w:val="24"/>
                <w:szCs w:val="24"/>
              </w:rPr>
              <w:t>теоретическое обучение</w:t>
            </w:r>
          </w:p>
        </w:tc>
        <w:tc>
          <w:tcPr>
            <w:tcW w:w="919"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sidRPr="00867510">
              <w:rPr>
                <w:rFonts w:ascii="Times New Roman" w:hAnsi="Times New Roman"/>
                <w:sz w:val="24"/>
                <w:szCs w:val="24"/>
              </w:rPr>
              <w:t>18</w:t>
            </w:r>
          </w:p>
        </w:tc>
      </w:tr>
      <w:tr w:rsidR="00337355" w:rsidRPr="00867510" w:rsidTr="008871AD">
        <w:trPr>
          <w:trHeight w:val="490"/>
        </w:trPr>
        <w:tc>
          <w:tcPr>
            <w:tcW w:w="4081"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sidRPr="00867510">
              <w:rPr>
                <w:rFonts w:ascii="Times New Roman" w:hAnsi="Times New Roman"/>
                <w:sz w:val="24"/>
                <w:szCs w:val="24"/>
              </w:rPr>
              <w:t xml:space="preserve">практические занятия </w:t>
            </w:r>
          </w:p>
        </w:tc>
        <w:tc>
          <w:tcPr>
            <w:tcW w:w="919"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sidRPr="00867510">
              <w:rPr>
                <w:rFonts w:ascii="Times New Roman" w:hAnsi="Times New Roman"/>
                <w:sz w:val="24"/>
                <w:szCs w:val="24"/>
              </w:rPr>
              <w:t>18</w:t>
            </w:r>
          </w:p>
        </w:tc>
      </w:tr>
      <w:tr w:rsidR="00337355" w:rsidRPr="00867510" w:rsidTr="008871AD">
        <w:trPr>
          <w:trHeight w:val="267"/>
        </w:trPr>
        <w:tc>
          <w:tcPr>
            <w:tcW w:w="4081"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sidRPr="00867510">
              <w:rPr>
                <w:rFonts w:ascii="Times New Roman" w:hAnsi="Times New Roman"/>
                <w:sz w:val="24"/>
                <w:szCs w:val="24"/>
              </w:rPr>
              <w:t xml:space="preserve">Самостоятельная работа </w:t>
            </w:r>
          </w:p>
        </w:tc>
        <w:tc>
          <w:tcPr>
            <w:tcW w:w="919"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sidRPr="00867510">
              <w:rPr>
                <w:rFonts w:ascii="Times New Roman" w:hAnsi="Times New Roman"/>
                <w:sz w:val="24"/>
                <w:szCs w:val="24"/>
              </w:rPr>
              <w:t>-</w:t>
            </w:r>
          </w:p>
        </w:tc>
      </w:tr>
      <w:tr w:rsidR="00337355" w:rsidRPr="00867510" w:rsidTr="008871AD">
        <w:trPr>
          <w:trHeight w:val="331"/>
        </w:trPr>
        <w:tc>
          <w:tcPr>
            <w:tcW w:w="4081"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337355" w:rsidP="008871AD">
            <w:pPr>
              <w:suppressAutoHyphens/>
              <w:spacing w:after="0"/>
              <w:rPr>
                <w:rFonts w:ascii="Times New Roman" w:hAnsi="Times New Roman"/>
                <w:sz w:val="24"/>
                <w:szCs w:val="24"/>
              </w:rPr>
            </w:pPr>
            <w:r>
              <w:rPr>
                <w:rFonts w:ascii="Times New Roman" w:hAnsi="Times New Roman"/>
                <w:sz w:val="24"/>
                <w:szCs w:val="24"/>
              </w:rPr>
              <w:t xml:space="preserve">Промежуточная аттестация </w:t>
            </w:r>
          </w:p>
        </w:tc>
        <w:tc>
          <w:tcPr>
            <w:tcW w:w="919" w:type="pct"/>
            <w:tcBorders>
              <w:top w:val="single" w:sz="6" w:space="0" w:color="000000"/>
              <w:left w:val="single" w:sz="6" w:space="0" w:color="000000"/>
              <w:bottom w:val="single" w:sz="6" w:space="0" w:color="000000"/>
              <w:right w:val="single" w:sz="6" w:space="0" w:color="000000"/>
            </w:tcBorders>
            <w:vAlign w:val="center"/>
            <w:hideMark/>
          </w:tcPr>
          <w:p w:rsidR="00337355" w:rsidRPr="00867510" w:rsidRDefault="00564081" w:rsidP="008871AD">
            <w:pPr>
              <w:suppressAutoHyphens/>
              <w:spacing w:after="0"/>
              <w:rPr>
                <w:rFonts w:ascii="Times New Roman" w:hAnsi="Times New Roman"/>
                <w:sz w:val="24"/>
                <w:szCs w:val="24"/>
              </w:rPr>
            </w:pPr>
            <w:r>
              <w:rPr>
                <w:rFonts w:ascii="Times New Roman" w:hAnsi="Times New Roman"/>
                <w:sz w:val="24"/>
                <w:szCs w:val="24"/>
              </w:rPr>
              <w:t>Дифференцированный зачет</w:t>
            </w:r>
          </w:p>
        </w:tc>
      </w:tr>
    </w:tbl>
    <w:p w:rsidR="00337355" w:rsidRPr="00867510" w:rsidRDefault="00337355" w:rsidP="00337355">
      <w:pPr>
        <w:spacing w:after="0"/>
        <w:rPr>
          <w:rFonts w:ascii="Times New Roman" w:hAnsi="Times New Roman"/>
          <w:sz w:val="24"/>
          <w:szCs w:val="24"/>
        </w:rPr>
        <w:sectPr w:rsidR="00337355" w:rsidRPr="00867510">
          <w:pgSz w:w="11906" w:h="16838"/>
          <w:pgMar w:top="1134" w:right="567" w:bottom="1134" w:left="1701" w:header="708" w:footer="708" w:gutter="0"/>
          <w:cols w:space="720"/>
        </w:sectPr>
      </w:pPr>
    </w:p>
    <w:p w:rsidR="00F9403F" w:rsidRPr="00DD03DC" w:rsidRDefault="00F9403F" w:rsidP="005B5A61">
      <w:pPr>
        <w:jc w:val="center"/>
        <w:rPr>
          <w:rFonts w:ascii="Times New Roman" w:hAnsi="Times New Roman"/>
          <w:bCs/>
          <w:sz w:val="28"/>
          <w:szCs w:val="24"/>
        </w:rPr>
      </w:pPr>
      <w:r w:rsidRPr="00DD03DC">
        <w:rPr>
          <w:rFonts w:ascii="Times New Roman" w:hAnsi="Times New Roman"/>
          <w:sz w:val="28"/>
          <w:szCs w:val="24"/>
        </w:rPr>
        <w:lastRenderedPageBreak/>
        <w:t>2.2. Тематический план и содержание учебной дисциплины</w:t>
      </w:r>
    </w:p>
    <w:tbl>
      <w:tblPr>
        <w:tblW w:w="45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9055"/>
        <w:gridCol w:w="2126"/>
      </w:tblGrid>
      <w:tr w:rsidR="007955EC" w:rsidRPr="003B1293" w:rsidTr="007955EC">
        <w:trPr>
          <w:trHeight w:val="20"/>
        </w:trPr>
        <w:tc>
          <w:tcPr>
            <w:tcW w:w="882" w:type="pct"/>
            <w:tcBorders>
              <w:top w:val="single" w:sz="4" w:space="0" w:color="auto"/>
              <w:left w:val="single" w:sz="4" w:space="0" w:color="auto"/>
              <w:bottom w:val="single" w:sz="4" w:space="0" w:color="auto"/>
              <w:right w:val="single" w:sz="4" w:space="0" w:color="auto"/>
            </w:tcBorders>
            <w:hideMark/>
          </w:tcPr>
          <w:p w:rsidR="007955EC" w:rsidRPr="003B1293" w:rsidRDefault="007955EC">
            <w:pPr>
              <w:suppressAutoHyphens/>
              <w:spacing w:after="0"/>
              <w:jc w:val="center"/>
              <w:rPr>
                <w:rFonts w:ascii="Times New Roman" w:hAnsi="Times New Roman"/>
                <w:bCs/>
                <w:sz w:val="24"/>
                <w:szCs w:val="24"/>
              </w:rPr>
            </w:pPr>
            <w:r w:rsidRPr="003B1293">
              <w:rPr>
                <w:rFonts w:ascii="Times New Roman" w:hAnsi="Times New Roman"/>
                <w:bCs/>
                <w:sz w:val="24"/>
                <w:szCs w:val="24"/>
              </w:rPr>
              <w:t>Наименование разделов и тем</w:t>
            </w: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uppressAutoHyphens/>
              <w:spacing w:after="0"/>
              <w:jc w:val="center"/>
              <w:rPr>
                <w:rFonts w:ascii="Times New Roman" w:hAnsi="Times New Roman"/>
                <w:bCs/>
                <w:sz w:val="24"/>
                <w:szCs w:val="24"/>
              </w:rPr>
            </w:pPr>
            <w:r w:rsidRPr="003B1293">
              <w:rPr>
                <w:rFonts w:ascii="Times New Roman" w:hAnsi="Times New Roman"/>
                <w:bCs/>
                <w:sz w:val="24"/>
                <w:szCs w:val="24"/>
              </w:rPr>
              <w:t>Содержание учебного материала и формы организации деятельности обучающихся</w:t>
            </w:r>
          </w:p>
        </w:tc>
        <w:tc>
          <w:tcPr>
            <w:tcW w:w="783" w:type="pct"/>
            <w:tcBorders>
              <w:top w:val="single" w:sz="4" w:space="0" w:color="auto"/>
              <w:left w:val="single" w:sz="4" w:space="0" w:color="auto"/>
              <w:bottom w:val="single" w:sz="4" w:space="0" w:color="auto"/>
              <w:right w:val="single" w:sz="4" w:space="0" w:color="auto"/>
            </w:tcBorders>
            <w:hideMark/>
          </w:tcPr>
          <w:p w:rsidR="007955EC" w:rsidRPr="003B1293" w:rsidRDefault="007955EC">
            <w:pPr>
              <w:suppressAutoHyphens/>
              <w:spacing w:after="0"/>
              <w:jc w:val="center"/>
              <w:rPr>
                <w:rFonts w:ascii="Times New Roman" w:hAnsi="Times New Roman"/>
                <w:bCs/>
                <w:sz w:val="24"/>
                <w:szCs w:val="24"/>
              </w:rPr>
            </w:pPr>
            <w:r w:rsidRPr="003B1293">
              <w:rPr>
                <w:rFonts w:ascii="Times New Roman" w:hAnsi="Times New Roman"/>
                <w:bCs/>
                <w:sz w:val="24"/>
                <w:szCs w:val="24"/>
              </w:rPr>
              <w:t xml:space="preserve">Объем </w:t>
            </w:r>
          </w:p>
          <w:p w:rsidR="007955EC" w:rsidRPr="003B1293" w:rsidRDefault="007955EC">
            <w:pPr>
              <w:suppressAutoHyphens/>
              <w:spacing w:after="0"/>
              <w:jc w:val="center"/>
              <w:rPr>
                <w:rFonts w:ascii="Times New Roman" w:hAnsi="Times New Roman"/>
                <w:bCs/>
                <w:sz w:val="24"/>
                <w:szCs w:val="24"/>
              </w:rPr>
            </w:pPr>
            <w:r w:rsidRPr="003B1293">
              <w:rPr>
                <w:rFonts w:ascii="Times New Roman" w:hAnsi="Times New Roman"/>
                <w:bCs/>
                <w:sz w:val="24"/>
                <w:szCs w:val="24"/>
              </w:rPr>
              <w:t>в часах</w:t>
            </w:r>
          </w:p>
        </w:tc>
      </w:tr>
      <w:tr w:rsidR="007955EC" w:rsidRPr="003B1293" w:rsidTr="007955EC">
        <w:trPr>
          <w:trHeight w:val="20"/>
        </w:trPr>
        <w:tc>
          <w:tcPr>
            <w:tcW w:w="882"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1</w:t>
            </w: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2</w:t>
            </w:r>
          </w:p>
        </w:tc>
        <w:tc>
          <w:tcPr>
            <w:tcW w:w="783"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3</w:t>
            </w:r>
          </w:p>
        </w:tc>
      </w:tr>
      <w:tr w:rsidR="007955EC" w:rsidRPr="003B1293" w:rsidTr="007955EC">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Раздел 1. Общая нозология</w:t>
            </w:r>
          </w:p>
        </w:tc>
        <w:tc>
          <w:tcPr>
            <w:tcW w:w="783"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jc w:val="center"/>
              <w:rPr>
                <w:rFonts w:ascii="Times New Roman" w:hAnsi="Times New Roman"/>
                <w:bCs/>
                <w:sz w:val="24"/>
                <w:szCs w:val="24"/>
              </w:rPr>
            </w:pPr>
            <w:r w:rsidRPr="003B1293">
              <w:rPr>
                <w:rFonts w:ascii="Times New Roman" w:hAnsi="Times New Roman"/>
                <w:bCs/>
                <w:sz w:val="24"/>
                <w:szCs w:val="24"/>
              </w:rPr>
              <w:t>2</w:t>
            </w:r>
          </w:p>
        </w:tc>
      </w:tr>
      <w:tr w:rsidR="0003561E" w:rsidRPr="003B1293" w:rsidTr="00BC2F4D">
        <w:trPr>
          <w:trHeight w:val="20"/>
        </w:trPr>
        <w:tc>
          <w:tcPr>
            <w:tcW w:w="882" w:type="pct"/>
            <w:vMerge w:val="restart"/>
            <w:tcBorders>
              <w:top w:val="single" w:sz="4" w:space="0" w:color="auto"/>
              <w:left w:val="single" w:sz="4" w:space="0" w:color="auto"/>
              <w:right w:val="single" w:sz="4" w:space="0" w:color="auto"/>
            </w:tcBorders>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Тема 1.1.</w:t>
            </w:r>
          </w:p>
          <w:p w:rsidR="0003561E" w:rsidRPr="003B1293" w:rsidRDefault="003B1293">
            <w:pPr>
              <w:spacing w:after="0"/>
              <w:rPr>
                <w:rFonts w:ascii="Times New Roman" w:hAnsi="Times New Roman"/>
                <w:bCs/>
                <w:sz w:val="24"/>
                <w:szCs w:val="24"/>
              </w:rPr>
            </w:pPr>
            <w:r w:rsidRPr="003B1293">
              <w:rPr>
                <w:rFonts w:ascii="Times New Roman" w:hAnsi="Times New Roman"/>
                <w:bCs/>
                <w:sz w:val="24"/>
                <w:szCs w:val="24"/>
              </w:rPr>
              <w:t xml:space="preserve"> </w:t>
            </w:r>
            <w:r w:rsidR="0003561E" w:rsidRPr="003B1293">
              <w:rPr>
                <w:rFonts w:ascii="Times New Roman" w:hAnsi="Times New Roman"/>
                <w:bCs/>
                <w:sz w:val="24"/>
                <w:szCs w:val="24"/>
              </w:rPr>
              <w:t>Введение в нозологию.</w:t>
            </w:r>
          </w:p>
          <w:p w:rsidR="0003561E" w:rsidRPr="003B1293" w:rsidRDefault="0003561E">
            <w:pPr>
              <w:spacing w:after="0"/>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uppressAutoHyphens/>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BC2F4D">
        <w:trPr>
          <w:trHeight w:val="4133"/>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sz w:val="24"/>
                <w:szCs w:val="24"/>
              </w:rPr>
              <w:t>1.Предмет и задачи патологии, ее связь с медико-биологическими и клини</w:t>
            </w:r>
            <w:r w:rsidRPr="003B1293">
              <w:rPr>
                <w:rFonts w:ascii="Times New Roman" w:hAnsi="Times New Roman"/>
                <w:sz w:val="24"/>
                <w:szCs w:val="24"/>
              </w:rPr>
              <w:softHyphen/>
              <w:t xml:space="preserve">ческими дисциплинами.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2.Понятие о патологическом процессе, патологической реакции, патологическом состоянии, типовом патологическом процессе.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3. Характеристика понятия “повреждение” как основы патологии клетки. Связь нарушений обмена веществ, структуры и функции с повреждением клеток. Основные причины повреждения.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 4.Общая этиология болезней. Понятие о факторах риска. Значение внешних и внутренних факторов, роль реактивности организма в возникновении, раз</w:t>
            </w:r>
            <w:r w:rsidRPr="003B1293">
              <w:rPr>
                <w:rFonts w:ascii="Times New Roman" w:hAnsi="Times New Roman"/>
                <w:sz w:val="24"/>
                <w:szCs w:val="24"/>
              </w:rPr>
              <w:softHyphen/>
              <w:t xml:space="preserve">витии и исходе болезни.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5.Патогенез и морфогенез болезней. Периоды болезни.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6.Понятия «симптомы» и «синдромы», их клиническое значение. </w:t>
            </w:r>
          </w:p>
          <w:p w:rsidR="0003561E" w:rsidRPr="003B1293" w:rsidRDefault="0003561E" w:rsidP="0003561E">
            <w:pPr>
              <w:spacing w:after="0"/>
              <w:rPr>
                <w:rFonts w:ascii="Times New Roman" w:hAnsi="Times New Roman"/>
                <w:bCs/>
                <w:sz w:val="24"/>
                <w:szCs w:val="24"/>
              </w:rPr>
            </w:pPr>
            <w:r w:rsidRPr="003B1293">
              <w:rPr>
                <w:rFonts w:ascii="Times New Roman" w:hAnsi="Times New Roman"/>
                <w:sz w:val="24"/>
                <w:szCs w:val="24"/>
              </w:rPr>
              <w:t>7.Исходы болезни. Терминальное состояние.</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uppressAutoHyphens/>
              <w:spacing w:after="0"/>
              <w:jc w:val="both"/>
              <w:rPr>
                <w:rFonts w:ascii="Times New Roman" w:hAnsi="Times New Roman"/>
                <w:bCs/>
                <w:sz w:val="24"/>
                <w:szCs w:val="24"/>
              </w:rPr>
            </w:pPr>
            <w:r w:rsidRPr="003B1293">
              <w:rPr>
                <w:rFonts w:ascii="Times New Roman" w:hAnsi="Times New Roman"/>
                <w:bCs/>
                <w:sz w:val="24"/>
                <w:szCs w:val="24"/>
              </w:rPr>
              <w:t>2</w:t>
            </w:r>
          </w:p>
        </w:tc>
      </w:tr>
      <w:tr w:rsidR="007955EC" w:rsidRPr="003B1293" w:rsidTr="007955EC">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sz w:val="24"/>
                <w:szCs w:val="24"/>
              </w:rPr>
            </w:pPr>
            <w:r w:rsidRPr="003B1293">
              <w:rPr>
                <w:rFonts w:ascii="Times New Roman" w:hAnsi="Times New Roman"/>
                <w:sz w:val="24"/>
                <w:szCs w:val="24"/>
              </w:rPr>
              <w:t>Раздел 2. Общепатологические процессы</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uppressAutoHyphens/>
              <w:spacing w:after="0"/>
              <w:jc w:val="center"/>
              <w:rPr>
                <w:rFonts w:ascii="Times New Roman" w:hAnsi="Times New Roman"/>
                <w:bCs/>
                <w:sz w:val="24"/>
                <w:szCs w:val="24"/>
              </w:rPr>
            </w:pPr>
            <w:r w:rsidRPr="003B1293">
              <w:rPr>
                <w:rFonts w:ascii="Times New Roman" w:hAnsi="Times New Roman"/>
                <w:bCs/>
                <w:sz w:val="24"/>
                <w:szCs w:val="24"/>
              </w:rPr>
              <w:t>14</w:t>
            </w:r>
          </w:p>
        </w:tc>
      </w:tr>
      <w:tr w:rsidR="007955EC" w:rsidRPr="003B1293" w:rsidTr="007955EC">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Тема 2.1.</w:t>
            </w:r>
          </w:p>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Альтерация. Па</w:t>
            </w:r>
            <w:r w:rsidRPr="003B1293">
              <w:rPr>
                <w:rFonts w:ascii="Times New Roman" w:hAnsi="Times New Roman"/>
                <w:bCs/>
                <w:sz w:val="24"/>
                <w:szCs w:val="24"/>
              </w:rPr>
              <w:softHyphen/>
              <w:t>то</w:t>
            </w:r>
            <w:r w:rsidRPr="003B1293">
              <w:rPr>
                <w:rFonts w:ascii="Times New Roman" w:hAnsi="Times New Roman"/>
                <w:bCs/>
                <w:sz w:val="24"/>
                <w:szCs w:val="24"/>
              </w:rPr>
              <w:softHyphen/>
              <w:t>ло</w:t>
            </w:r>
            <w:r w:rsidRPr="003B1293">
              <w:rPr>
                <w:rFonts w:ascii="Times New Roman" w:hAnsi="Times New Roman"/>
                <w:bCs/>
                <w:sz w:val="24"/>
                <w:szCs w:val="24"/>
              </w:rPr>
              <w:softHyphen/>
              <w:t>гия об</w:t>
            </w:r>
            <w:r w:rsidRPr="003B1293">
              <w:rPr>
                <w:rFonts w:ascii="Times New Roman" w:hAnsi="Times New Roman"/>
                <w:bCs/>
                <w:sz w:val="24"/>
                <w:szCs w:val="24"/>
              </w:rPr>
              <w:softHyphen/>
              <w:t>ме</w:t>
            </w:r>
            <w:r w:rsidRPr="003B1293">
              <w:rPr>
                <w:rFonts w:ascii="Times New Roman" w:hAnsi="Times New Roman"/>
                <w:bCs/>
                <w:sz w:val="24"/>
                <w:szCs w:val="24"/>
              </w:rPr>
              <w:softHyphen/>
              <w:t>на ве</w:t>
            </w:r>
            <w:r w:rsidRPr="003B1293">
              <w:rPr>
                <w:rFonts w:ascii="Times New Roman" w:hAnsi="Times New Roman"/>
                <w:bCs/>
                <w:sz w:val="24"/>
                <w:szCs w:val="24"/>
              </w:rPr>
              <w:softHyphen/>
              <w:t xml:space="preserve">ществ. </w:t>
            </w: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 xml:space="preserve">Содержание учебного материала </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 xml:space="preserve">   </w:t>
            </w:r>
            <w:r w:rsidRPr="003B1293">
              <w:rPr>
                <w:rFonts w:ascii="Times New Roman" w:hAnsi="Times New Roman"/>
                <w:bCs/>
                <w:color w:val="C00000"/>
                <w:sz w:val="24"/>
                <w:szCs w:val="24"/>
              </w:rPr>
              <w:t>2</w:t>
            </w:r>
          </w:p>
        </w:tc>
      </w:tr>
      <w:tr w:rsidR="007955EC" w:rsidRPr="003B1293" w:rsidTr="007955E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1.Альтерация, понятие, виды.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2.Дистрофия – определение, сущность.</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3. Причины развития дистрофий, механизмы развития. Классификация дистрофий.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4.Паренхиматозные дистрофии – белковые (диспротеинозы), жировые (липидозы), углеводные.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5.Мезенхимальные или стромально-сосудистые дистрофии (белковые, жировые, углеводные). </w:t>
            </w:r>
          </w:p>
          <w:p w:rsidR="007955EC" w:rsidRPr="003B1293" w:rsidRDefault="007955EC" w:rsidP="00BD52F8">
            <w:pPr>
              <w:spacing w:after="0"/>
              <w:rPr>
                <w:rFonts w:ascii="Times New Roman" w:hAnsi="Times New Roman"/>
                <w:sz w:val="24"/>
                <w:szCs w:val="24"/>
              </w:rPr>
            </w:pPr>
            <w:r w:rsidRPr="003B1293">
              <w:rPr>
                <w:rFonts w:ascii="Times New Roman" w:hAnsi="Times New Roman"/>
                <w:sz w:val="24"/>
                <w:szCs w:val="24"/>
              </w:rPr>
              <w:t xml:space="preserve">6.Смешанные дистрофии – следствие нарушения обмена сложных белков и </w:t>
            </w:r>
            <w:r w:rsidRPr="003B1293">
              <w:rPr>
                <w:rFonts w:ascii="Times New Roman" w:hAnsi="Times New Roman"/>
                <w:sz w:val="24"/>
                <w:szCs w:val="24"/>
              </w:rPr>
              <w:lastRenderedPageBreak/>
              <w:t xml:space="preserve">минералов. </w:t>
            </w:r>
          </w:p>
          <w:p w:rsidR="00BD52F8" w:rsidRPr="003B1293" w:rsidRDefault="00BD52F8" w:rsidP="00BD52F8">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BD52F8" w:rsidRPr="003B1293" w:rsidRDefault="00BD52F8" w:rsidP="00BD52F8">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BD52F8" w:rsidRPr="003B1293" w:rsidRDefault="00BD52F8" w:rsidP="00BD52F8">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BD52F8" w:rsidRPr="003B1293" w:rsidRDefault="00BD52F8" w:rsidP="00BD52F8">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BD52F8" w:rsidRPr="003B1293" w:rsidRDefault="00BD52F8" w:rsidP="00BD52F8">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lastRenderedPageBreak/>
              <w:t>2</w:t>
            </w: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p>
          <w:p w:rsidR="003B1293" w:rsidRPr="003B1293" w:rsidRDefault="003B1293">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AB2C1C">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lastRenderedPageBreak/>
              <w:t>Тема 2.2.</w:t>
            </w:r>
          </w:p>
          <w:p w:rsidR="0003561E" w:rsidRPr="003B1293" w:rsidRDefault="00F25BBE">
            <w:pPr>
              <w:spacing w:after="0"/>
              <w:rPr>
                <w:rFonts w:ascii="Times New Roman" w:hAnsi="Times New Roman"/>
                <w:bCs/>
                <w:sz w:val="24"/>
                <w:szCs w:val="24"/>
              </w:rPr>
            </w:pPr>
            <w:r>
              <w:rPr>
                <w:rFonts w:ascii="Times New Roman" w:hAnsi="Times New Roman"/>
                <w:bCs/>
                <w:sz w:val="24"/>
                <w:szCs w:val="24"/>
              </w:rPr>
              <w:t xml:space="preserve"> </w:t>
            </w:r>
            <w:r w:rsidR="0003561E" w:rsidRPr="003B1293">
              <w:rPr>
                <w:rFonts w:ascii="Times New Roman" w:hAnsi="Times New Roman"/>
                <w:bCs/>
                <w:sz w:val="24"/>
                <w:szCs w:val="24"/>
              </w:rPr>
              <w:t xml:space="preserve"> Некроз. Атрофия</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AB2C1C">
        <w:trPr>
          <w:trHeight w:val="1263"/>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1.Смерть клетки как исход ее повреждения, виды.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2.АПОП тоз – генетически запрограммированный процесс.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3.Некроз – омертвение тканей. Исходы некроза: благоприятный и неблагоприятный.</w:t>
            </w:r>
          </w:p>
          <w:p w:rsidR="0003561E" w:rsidRPr="003B1293" w:rsidRDefault="0003561E" w:rsidP="0003561E">
            <w:pPr>
              <w:spacing w:after="0"/>
              <w:rPr>
                <w:rFonts w:ascii="Times New Roman" w:hAnsi="Times New Roman"/>
                <w:sz w:val="24"/>
                <w:szCs w:val="24"/>
              </w:rPr>
            </w:pPr>
            <w:r w:rsidRPr="003B1293">
              <w:rPr>
                <w:rFonts w:ascii="Times New Roman" w:hAnsi="Times New Roman"/>
                <w:sz w:val="24"/>
                <w:szCs w:val="24"/>
              </w:rPr>
              <w:t>4. Атрофия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 xml:space="preserve">   </w:t>
            </w:r>
            <w:r w:rsidRPr="003B1293">
              <w:rPr>
                <w:rFonts w:ascii="Times New Roman" w:hAnsi="Times New Roman"/>
                <w:bCs/>
                <w:color w:val="C00000"/>
                <w:sz w:val="24"/>
                <w:szCs w:val="24"/>
              </w:rPr>
              <w:t>2</w:t>
            </w:r>
          </w:p>
        </w:tc>
      </w:tr>
      <w:tr w:rsidR="0003561E" w:rsidRPr="003B1293" w:rsidTr="00AB2C1C">
        <w:trPr>
          <w:trHeight w:val="1290"/>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BD52F8">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3B1293" w:rsidP="0003561E">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A168BF">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rsidP="00BD52F8">
            <w:pPr>
              <w:spacing w:after="0"/>
              <w:rPr>
                <w:rFonts w:ascii="Times New Roman" w:eastAsia="Calibri" w:hAnsi="Times New Roman"/>
                <w:bCs/>
                <w:sz w:val="24"/>
                <w:szCs w:val="24"/>
              </w:rPr>
            </w:pPr>
            <w:r w:rsidRPr="003B1293">
              <w:rPr>
                <w:rFonts w:ascii="Times New Roman" w:eastAsia="Calibri" w:hAnsi="Times New Roman"/>
                <w:bCs/>
                <w:sz w:val="24"/>
                <w:szCs w:val="24"/>
              </w:rPr>
              <w:t>Тема 2.3.</w:t>
            </w:r>
          </w:p>
          <w:p w:rsidR="0003561E" w:rsidRPr="003B1293" w:rsidRDefault="0003561E" w:rsidP="00BD52F8">
            <w:pPr>
              <w:spacing w:after="0"/>
              <w:rPr>
                <w:rFonts w:ascii="Times New Roman" w:hAnsi="Times New Roman"/>
                <w:bCs/>
                <w:sz w:val="24"/>
                <w:szCs w:val="24"/>
              </w:rPr>
            </w:pPr>
            <w:r w:rsidRPr="003B1293">
              <w:rPr>
                <w:rFonts w:ascii="Times New Roman" w:eastAsia="Calibri" w:hAnsi="Times New Roman"/>
                <w:bCs/>
                <w:sz w:val="24"/>
                <w:szCs w:val="24"/>
              </w:rPr>
              <w:t>Компенсаторно-приспособительные реакции</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BD52F8">
            <w:pPr>
              <w:spacing w:after="0"/>
              <w:rPr>
                <w:rFonts w:ascii="Times New Roman"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 xml:space="preserve"> </w:t>
            </w:r>
            <w:r w:rsidRPr="003B1293">
              <w:rPr>
                <w:rFonts w:ascii="Times New Roman" w:hAnsi="Times New Roman"/>
                <w:bCs/>
                <w:color w:val="C00000"/>
                <w:sz w:val="24"/>
                <w:szCs w:val="24"/>
              </w:rPr>
              <w:t>2</w:t>
            </w:r>
          </w:p>
        </w:tc>
      </w:tr>
      <w:tr w:rsidR="0003561E" w:rsidRPr="003B1293" w:rsidTr="00A168BF">
        <w:trPr>
          <w:trHeight w:val="3142"/>
        </w:trPr>
        <w:tc>
          <w:tcPr>
            <w:tcW w:w="0" w:type="auto"/>
            <w:vMerge/>
            <w:tcBorders>
              <w:left w:val="single" w:sz="4" w:space="0" w:color="auto"/>
              <w:right w:val="single" w:sz="4" w:space="0" w:color="auto"/>
            </w:tcBorders>
            <w:vAlign w:val="center"/>
            <w:hideMark/>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1.Приспособление и компенсация: понятия, определение. Виды компенсаторных реакций.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2.Стадии компенсаторных реакций.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3.Процессы, которые лежат в основе компенсации: регенерация, гипертрофия, гиперплазия.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4.Регенерация, уровни. Способность тканей к регенерации.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5.Заживление ран.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6.Гипертрофия: рабочая, викарная, нейрогуморальная. Исходы регенерации. Гиперплазия. </w:t>
            </w:r>
          </w:p>
          <w:p w:rsidR="0003561E" w:rsidRPr="003B1293" w:rsidRDefault="0003561E" w:rsidP="00BD52F8">
            <w:pPr>
              <w:spacing w:after="0"/>
              <w:rPr>
                <w:rFonts w:ascii="Times New Roman" w:hAnsi="Times New Roman"/>
                <w:sz w:val="24"/>
                <w:szCs w:val="24"/>
              </w:rPr>
            </w:pPr>
            <w:r w:rsidRPr="003B1293">
              <w:rPr>
                <w:rFonts w:ascii="Times New Roman" w:eastAsia="Calibri" w:hAnsi="Times New Roman"/>
                <w:sz w:val="24"/>
                <w:szCs w:val="24"/>
              </w:rPr>
              <w:t>7.Понятие метаплазии, значение для организма.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A168BF">
        <w:trPr>
          <w:trHeight w:val="1317"/>
        </w:trPr>
        <w:tc>
          <w:tcPr>
            <w:tcW w:w="0" w:type="auto"/>
            <w:vMerge/>
            <w:tcBorders>
              <w:left w:val="single" w:sz="4" w:space="0" w:color="auto"/>
              <w:bottom w:val="single" w:sz="4" w:space="0" w:color="auto"/>
              <w:right w:val="single" w:sz="4" w:space="0" w:color="auto"/>
            </w:tcBorders>
            <w:vAlign w:val="center"/>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BD52F8">
            <w:pPr>
              <w:spacing w:after="0"/>
              <w:rPr>
                <w:rFonts w:ascii="Times New Roman" w:eastAsia="Calibri"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3B1293" w:rsidP="00BD52F8">
            <w:pPr>
              <w:spacing w:after="0"/>
              <w:rPr>
                <w:rFonts w:ascii="Times New Roman" w:hAnsi="Times New Roman"/>
                <w:bCs/>
                <w:sz w:val="24"/>
                <w:szCs w:val="24"/>
              </w:rPr>
            </w:pPr>
            <w:r w:rsidRPr="003B1293">
              <w:rPr>
                <w:rFonts w:ascii="Times New Roman" w:hAnsi="Times New Roman"/>
                <w:bCs/>
                <w:sz w:val="24"/>
                <w:szCs w:val="24"/>
              </w:rPr>
              <w:t>1</w:t>
            </w:r>
          </w:p>
        </w:tc>
      </w:tr>
      <w:tr w:rsidR="00E32047" w:rsidRPr="003B1293" w:rsidTr="00BD52F8">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E32047" w:rsidRPr="003B1293" w:rsidRDefault="00E32047" w:rsidP="00E32047">
            <w:pPr>
              <w:spacing w:after="0"/>
              <w:rPr>
                <w:rFonts w:ascii="Times New Roman" w:eastAsia="Calibri" w:hAnsi="Times New Roman"/>
                <w:bCs/>
                <w:sz w:val="24"/>
                <w:szCs w:val="24"/>
              </w:rPr>
            </w:pPr>
            <w:r w:rsidRPr="003B1293">
              <w:rPr>
                <w:rFonts w:ascii="Times New Roman" w:eastAsia="Calibri" w:hAnsi="Times New Roman"/>
                <w:bCs/>
                <w:sz w:val="24"/>
                <w:szCs w:val="24"/>
              </w:rPr>
              <w:lastRenderedPageBreak/>
              <w:t>Тема 2.4.</w:t>
            </w:r>
          </w:p>
          <w:p w:rsidR="00E32047" w:rsidRPr="003B1293" w:rsidRDefault="00E32047" w:rsidP="00BD52F8">
            <w:pPr>
              <w:spacing w:after="0"/>
              <w:rPr>
                <w:rFonts w:ascii="Times New Roman" w:hAnsi="Times New Roman"/>
                <w:bCs/>
                <w:sz w:val="24"/>
                <w:szCs w:val="24"/>
              </w:rPr>
            </w:pPr>
            <w:r w:rsidRPr="003B1293">
              <w:rPr>
                <w:rFonts w:ascii="Times New Roman" w:hAnsi="Times New Roman"/>
                <w:bCs/>
                <w:sz w:val="24"/>
                <w:szCs w:val="24"/>
              </w:rPr>
              <w:t>Экстремальные состояния</w:t>
            </w:r>
          </w:p>
        </w:tc>
        <w:tc>
          <w:tcPr>
            <w:tcW w:w="3335" w:type="pct"/>
            <w:tcBorders>
              <w:top w:val="single" w:sz="4" w:space="0" w:color="auto"/>
              <w:left w:val="single" w:sz="4" w:space="0" w:color="auto"/>
              <w:bottom w:val="single" w:sz="4" w:space="0" w:color="auto"/>
              <w:right w:val="single" w:sz="4" w:space="0" w:color="auto"/>
            </w:tcBorders>
            <w:hideMark/>
          </w:tcPr>
          <w:p w:rsidR="00E32047" w:rsidRPr="003B1293" w:rsidRDefault="00E32047" w:rsidP="00BD52F8">
            <w:pPr>
              <w:spacing w:after="0"/>
              <w:rPr>
                <w:rFonts w:ascii="Times New Roman"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E32047" w:rsidRPr="003B1293" w:rsidRDefault="00E32047" w:rsidP="00BD52F8">
            <w:pPr>
              <w:spacing w:after="0"/>
              <w:rPr>
                <w:rFonts w:ascii="Times New Roman" w:hAnsi="Times New Roman"/>
                <w:bCs/>
                <w:sz w:val="24"/>
                <w:szCs w:val="24"/>
              </w:rPr>
            </w:pPr>
            <w:r w:rsidRPr="003B1293">
              <w:rPr>
                <w:rFonts w:ascii="Times New Roman" w:hAnsi="Times New Roman"/>
                <w:bCs/>
                <w:sz w:val="24"/>
                <w:szCs w:val="24"/>
              </w:rPr>
              <w:t>2</w:t>
            </w:r>
          </w:p>
        </w:tc>
      </w:tr>
      <w:tr w:rsidR="00E32047" w:rsidRPr="003B1293" w:rsidTr="00BD52F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2047" w:rsidRPr="003B1293" w:rsidRDefault="00E32047"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E32047" w:rsidRPr="003B1293" w:rsidRDefault="00E32047" w:rsidP="00BD52F8">
            <w:pPr>
              <w:spacing w:after="0"/>
              <w:rPr>
                <w:rFonts w:ascii="Times New Roman" w:hAnsi="Times New Roman"/>
                <w:sz w:val="24"/>
                <w:szCs w:val="24"/>
              </w:rPr>
            </w:pPr>
            <w:r w:rsidRPr="003B1293">
              <w:rPr>
                <w:rFonts w:ascii="Times New Roman" w:hAnsi="Times New Roman"/>
                <w:sz w:val="24"/>
                <w:szCs w:val="24"/>
              </w:rPr>
              <w:t>1. Стресс, стадии</w:t>
            </w:r>
          </w:p>
          <w:p w:rsidR="00E32047" w:rsidRPr="003B1293" w:rsidRDefault="00E32047" w:rsidP="00BD52F8">
            <w:pPr>
              <w:spacing w:after="0"/>
              <w:rPr>
                <w:rFonts w:ascii="Times New Roman" w:hAnsi="Times New Roman"/>
                <w:sz w:val="24"/>
                <w:szCs w:val="24"/>
              </w:rPr>
            </w:pPr>
            <w:r w:rsidRPr="003B1293">
              <w:rPr>
                <w:rFonts w:ascii="Times New Roman" w:hAnsi="Times New Roman"/>
                <w:sz w:val="24"/>
                <w:szCs w:val="24"/>
              </w:rPr>
              <w:t>2.  Шок, стадии, шоковые органы, виды шока</w:t>
            </w:r>
          </w:p>
          <w:p w:rsidR="00E32047" w:rsidRPr="003B1293" w:rsidRDefault="00E32047" w:rsidP="00BD52F8">
            <w:pPr>
              <w:spacing w:after="0"/>
              <w:rPr>
                <w:rFonts w:ascii="Times New Roman" w:hAnsi="Times New Roman"/>
                <w:sz w:val="24"/>
                <w:szCs w:val="24"/>
              </w:rPr>
            </w:pPr>
            <w:r w:rsidRPr="003B1293">
              <w:rPr>
                <w:rFonts w:ascii="Times New Roman" w:hAnsi="Times New Roman"/>
                <w:sz w:val="24"/>
                <w:szCs w:val="24"/>
              </w:rPr>
              <w:t xml:space="preserve">3. Кома, виды: гипергликемическая кома, гипогликемическая кома, уремическая кома, печеночная кома  </w:t>
            </w:r>
          </w:p>
          <w:p w:rsidR="00E32047" w:rsidRPr="003B1293" w:rsidRDefault="00E32047" w:rsidP="00E32047">
            <w:pPr>
              <w:spacing w:after="0"/>
              <w:rPr>
                <w:rFonts w:ascii="Times New Roman" w:hAnsi="Times New Roman"/>
                <w:sz w:val="24"/>
                <w:szCs w:val="24"/>
              </w:rPr>
            </w:pPr>
            <w:r w:rsidRPr="003B1293">
              <w:rPr>
                <w:rFonts w:ascii="Times New Roman" w:hAnsi="Times New Roman"/>
                <w:sz w:val="24"/>
                <w:szCs w:val="24"/>
              </w:rPr>
              <w:t>В том числе практических и лабораторных занятий</w:t>
            </w:r>
          </w:p>
          <w:p w:rsidR="00E32047" w:rsidRPr="003B1293" w:rsidRDefault="00E32047" w:rsidP="00E32047">
            <w:pPr>
              <w:spacing w:after="0"/>
              <w:rPr>
                <w:rFonts w:ascii="Times New Roman" w:hAnsi="Times New Roman"/>
                <w:bCs/>
                <w:sz w:val="24"/>
                <w:szCs w:val="24"/>
              </w:rPr>
            </w:pPr>
            <w:r w:rsidRPr="003B1293">
              <w:rPr>
                <w:rFonts w:ascii="Times New Roman" w:hAnsi="Times New Roman"/>
                <w:sz w:val="24"/>
                <w:szCs w:val="24"/>
              </w:rPr>
              <w:t xml:space="preserve">Практическое занятие №1 </w:t>
            </w:r>
            <w:r w:rsidRPr="003B1293">
              <w:rPr>
                <w:rFonts w:ascii="Times New Roman" w:hAnsi="Times New Roman"/>
                <w:bCs/>
                <w:sz w:val="24"/>
                <w:szCs w:val="24"/>
              </w:rPr>
              <w:t>Экстремальные состояния</w:t>
            </w:r>
          </w:p>
          <w:p w:rsidR="003B1293" w:rsidRPr="003B1293" w:rsidRDefault="003B1293" w:rsidP="003B1293">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3B1293" w:rsidRPr="003B1293" w:rsidRDefault="003B1293" w:rsidP="003B1293">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3B1293" w:rsidRPr="003B1293" w:rsidRDefault="003B1293" w:rsidP="003B1293">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3B1293" w:rsidRPr="003B1293" w:rsidRDefault="003B1293" w:rsidP="003B1293">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3B1293" w:rsidRPr="003B1293" w:rsidRDefault="003B1293" w:rsidP="003B1293">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hideMark/>
          </w:tcPr>
          <w:p w:rsidR="00E32047" w:rsidRPr="003B1293" w:rsidRDefault="00E32047" w:rsidP="00BD52F8">
            <w:pPr>
              <w:spacing w:after="0"/>
              <w:rPr>
                <w:rFonts w:ascii="Times New Roman" w:hAnsi="Times New Roman"/>
                <w:bCs/>
                <w:color w:val="C00000"/>
                <w:sz w:val="24"/>
                <w:szCs w:val="24"/>
              </w:rPr>
            </w:pPr>
            <w:r w:rsidRPr="003B1293">
              <w:rPr>
                <w:rFonts w:ascii="Times New Roman" w:hAnsi="Times New Roman"/>
                <w:bCs/>
                <w:sz w:val="24"/>
                <w:szCs w:val="24"/>
              </w:rPr>
              <w:t xml:space="preserve">   </w:t>
            </w:r>
            <w:r w:rsidRPr="003B1293">
              <w:rPr>
                <w:rFonts w:ascii="Times New Roman" w:hAnsi="Times New Roman"/>
                <w:bCs/>
                <w:color w:val="C00000"/>
                <w:sz w:val="24"/>
                <w:szCs w:val="24"/>
              </w:rPr>
              <w:t>2</w:t>
            </w:r>
          </w:p>
          <w:p w:rsidR="003B1293" w:rsidRPr="003B1293" w:rsidRDefault="003B1293" w:rsidP="00BD52F8">
            <w:pPr>
              <w:spacing w:after="0"/>
              <w:rPr>
                <w:rFonts w:ascii="Times New Roman" w:hAnsi="Times New Roman"/>
                <w:bCs/>
                <w:color w:val="C00000"/>
                <w:sz w:val="24"/>
                <w:szCs w:val="24"/>
              </w:rPr>
            </w:pPr>
          </w:p>
          <w:p w:rsidR="003B1293" w:rsidRPr="003B1293" w:rsidRDefault="003B1293" w:rsidP="00BD52F8">
            <w:pPr>
              <w:spacing w:after="0"/>
              <w:rPr>
                <w:rFonts w:ascii="Times New Roman" w:hAnsi="Times New Roman"/>
                <w:bCs/>
                <w:color w:val="C00000"/>
                <w:sz w:val="24"/>
                <w:szCs w:val="24"/>
              </w:rPr>
            </w:pPr>
          </w:p>
          <w:p w:rsidR="003B1293" w:rsidRPr="003B1293" w:rsidRDefault="003B1293" w:rsidP="00BD52F8">
            <w:pPr>
              <w:spacing w:after="0"/>
              <w:rPr>
                <w:rFonts w:ascii="Times New Roman" w:hAnsi="Times New Roman"/>
                <w:bCs/>
                <w:color w:val="C00000"/>
                <w:sz w:val="24"/>
                <w:szCs w:val="24"/>
              </w:rPr>
            </w:pPr>
          </w:p>
          <w:p w:rsidR="003B1293" w:rsidRPr="003B1293" w:rsidRDefault="003B1293" w:rsidP="00BD52F8">
            <w:pPr>
              <w:spacing w:after="0"/>
              <w:rPr>
                <w:rFonts w:ascii="Times New Roman" w:hAnsi="Times New Roman"/>
                <w:bCs/>
                <w:color w:val="C00000"/>
                <w:sz w:val="24"/>
                <w:szCs w:val="24"/>
              </w:rPr>
            </w:pPr>
          </w:p>
          <w:p w:rsidR="003B1293" w:rsidRPr="003B1293" w:rsidRDefault="003B1293" w:rsidP="00BD52F8">
            <w:pPr>
              <w:spacing w:after="0"/>
              <w:rPr>
                <w:rFonts w:ascii="Times New Roman" w:hAnsi="Times New Roman"/>
                <w:bCs/>
                <w:sz w:val="24"/>
                <w:szCs w:val="24"/>
              </w:rPr>
            </w:pPr>
            <w:r w:rsidRPr="003B1293">
              <w:rPr>
                <w:rFonts w:ascii="Times New Roman" w:hAnsi="Times New Roman"/>
                <w:bCs/>
                <w:color w:val="C00000"/>
                <w:sz w:val="24"/>
                <w:szCs w:val="24"/>
              </w:rPr>
              <w:t>1</w:t>
            </w:r>
          </w:p>
        </w:tc>
      </w:tr>
      <w:tr w:rsidR="0003561E" w:rsidRPr="003B1293" w:rsidTr="00BD52F8">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Тема 2.5.</w:t>
            </w:r>
          </w:p>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Расстройство кровообращения</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BD52F8">
        <w:trPr>
          <w:trHeight w:val="598"/>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sz w:val="24"/>
                <w:szCs w:val="24"/>
              </w:rPr>
              <w:t>1.Понятие о микроциркуляторном русле, причины и механизмы нарушений микроциркуляции.</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2.Патология органного (регионарного) кровообращения: артериальная гиперемия, венозная гиперемия, ишемия.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3.Особенности развития и проявления венозной гиперемии в разных органах (легких, печени, почках).</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4.Нарушение реологических свойств крови. Тромбоз, характеристика понятия, общебиологическое и индивидуальное значение. Исходы тромбоза.</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5.Эмболия. Виды эмболов. Последствия эмболии. Тромбоэмболический синдром.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 xml:space="preserve">6.Основные формы нарушения лимфообращения. Лимфостаз. </w:t>
            </w:r>
          </w:p>
          <w:p w:rsidR="0003561E" w:rsidRPr="003B1293" w:rsidRDefault="0003561E" w:rsidP="008C0101">
            <w:pPr>
              <w:spacing w:after="0"/>
              <w:rPr>
                <w:rFonts w:ascii="Times New Roman" w:hAnsi="Times New Roman"/>
                <w:sz w:val="24"/>
                <w:szCs w:val="24"/>
              </w:rPr>
            </w:pPr>
            <w:r w:rsidRPr="003B1293">
              <w:rPr>
                <w:rFonts w:ascii="Times New Roman" w:hAnsi="Times New Roman"/>
                <w:sz w:val="24"/>
                <w:szCs w:val="24"/>
              </w:rPr>
              <w:t>7.Нарушения целостности сосудистой стенки: кровотечения и кровоизлияния, причины, клинические проявления.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w:t>
            </w: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tc>
      </w:tr>
      <w:tr w:rsidR="0003561E" w:rsidRPr="003B1293" w:rsidTr="00BD52F8">
        <w:trPr>
          <w:trHeight w:val="291"/>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8A7C70">
            <w:pPr>
              <w:spacing w:after="0"/>
              <w:rPr>
                <w:rFonts w:ascii="Times New Roman" w:hAnsi="Times New Roman"/>
                <w:sz w:val="24"/>
                <w:szCs w:val="24"/>
              </w:rPr>
            </w:pPr>
            <w:r w:rsidRPr="003B1293">
              <w:rPr>
                <w:rFonts w:ascii="Times New Roman" w:hAnsi="Times New Roman"/>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03561E">
        <w:trPr>
          <w:trHeight w:val="299"/>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E32047">
            <w:pPr>
              <w:spacing w:after="0"/>
              <w:rPr>
                <w:rFonts w:ascii="Times New Roman" w:hAnsi="Times New Roman"/>
                <w:sz w:val="24"/>
                <w:szCs w:val="24"/>
              </w:rPr>
            </w:pPr>
            <w:r w:rsidRPr="003B1293">
              <w:rPr>
                <w:rFonts w:ascii="Times New Roman" w:hAnsi="Times New Roman"/>
                <w:sz w:val="24"/>
                <w:szCs w:val="24"/>
              </w:rPr>
              <w:t xml:space="preserve">Практическое занятие № 2 </w:t>
            </w:r>
            <w:r w:rsidRPr="003B1293">
              <w:rPr>
                <w:rFonts w:ascii="Times New Roman" w:hAnsi="Times New Roman"/>
                <w:bCs/>
                <w:sz w:val="24"/>
                <w:szCs w:val="24"/>
              </w:rPr>
              <w:t>Расстройство кровообращения</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BD52F8">
        <w:trPr>
          <w:trHeight w:val="1050"/>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p>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BD52F8">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lastRenderedPageBreak/>
              <w:t>Тема 2.6</w:t>
            </w:r>
          </w:p>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Воспаление</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BD52F8">
        <w:trPr>
          <w:trHeight w:val="2506"/>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1.Об</w:t>
            </w:r>
            <w:r w:rsidRPr="003B1293">
              <w:rPr>
                <w:rFonts w:ascii="Times New Roman" w:eastAsia="Calibri" w:hAnsi="Times New Roman"/>
                <w:sz w:val="24"/>
                <w:szCs w:val="24"/>
              </w:rPr>
              <w:softHyphen/>
              <w:t>щая ха</w:t>
            </w:r>
            <w:r w:rsidRPr="003B1293">
              <w:rPr>
                <w:rFonts w:ascii="Times New Roman" w:eastAsia="Calibri" w:hAnsi="Times New Roman"/>
                <w:sz w:val="24"/>
                <w:szCs w:val="24"/>
              </w:rPr>
              <w:softHyphen/>
              <w:t>рак</w:t>
            </w:r>
            <w:r w:rsidRPr="003B1293">
              <w:rPr>
                <w:rFonts w:ascii="Times New Roman" w:eastAsia="Calibri" w:hAnsi="Times New Roman"/>
                <w:sz w:val="24"/>
                <w:szCs w:val="24"/>
              </w:rPr>
              <w:softHyphen/>
              <w:t>те</w:t>
            </w:r>
            <w:r w:rsidRPr="003B1293">
              <w:rPr>
                <w:rFonts w:ascii="Times New Roman" w:eastAsia="Calibri" w:hAnsi="Times New Roman"/>
                <w:sz w:val="24"/>
                <w:szCs w:val="24"/>
              </w:rPr>
              <w:softHyphen/>
              <w:t>ри</w:t>
            </w:r>
            <w:r w:rsidRPr="003B1293">
              <w:rPr>
                <w:rFonts w:ascii="Times New Roman" w:eastAsia="Calibri" w:hAnsi="Times New Roman"/>
                <w:sz w:val="24"/>
                <w:szCs w:val="24"/>
              </w:rPr>
              <w:softHyphen/>
              <w:t>сти</w:t>
            </w:r>
            <w:r w:rsidRPr="003B1293">
              <w:rPr>
                <w:rFonts w:ascii="Times New Roman" w:eastAsia="Calibri" w:hAnsi="Times New Roman"/>
                <w:sz w:val="24"/>
                <w:szCs w:val="24"/>
              </w:rPr>
              <w:softHyphen/>
              <w:t>ка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ле</w:t>
            </w:r>
            <w:r w:rsidRPr="003B1293">
              <w:rPr>
                <w:rFonts w:ascii="Times New Roman" w:eastAsia="Calibri" w:hAnsi="Times New Roman"/>
                <w:sz w:val="24"/>
                <w:szCs w:val="24"/>
              </w:rPr>
              <w:softHyphen/>
              <w:t>ния. Терминология. При</w:t>
            </w:r>
            <w:r w:rsidRPr="003B1293">
              <w:rPr>
                <w:rFonts w:ascii="Times New Roman" w:eastAsia="Calibri" w:hAnsi="Times New Roman"/>
                <w:sz w:val="24"/>
                <w:szCs w:val="24"/>
              </w:rPr>
              <w:softHyphen/>
              <w:t>чи</w:t>
            </w:r>
            <w:r w:rsidRPr="003B1293">
              <w:rPr>
                <w:rFonts w:ascii="Times New Roman" w:eastAsia="Calibri" w:hAnsi="Times New Roman"/>
                <w:sz w:val="24"/>
                <w:szCs w:val="24"/>
              </w:rPr>
              <w:softHyphen/>
              <w:t>ны и ус</w:t>
            </w:r>
            <w:r w:rsidRPr="003B1293">
              <w:rPr>
                <w:rFonts w:ascii="Times New Roman" w:eastAsia="Calibri" w:hAnsi="Times New Roman"/>
                <w:sz w:val="24"/>
                <w:szCs w:val="24"/>
              </w:rPr>
              <w:softHyphen/>
              <w:t>ло</w:t>
            </w:r>
            <w:r w:rsidRPr="003B1293">
              <w:rPr>
                <w:rFonts w:ascii="Times New Roman" w:eastAsia="Calibri" w:hAnsi="Times New Roman"/>
                <w:sz w:val="24"/>
                <w:szCs w:val="24"/>
              </w:rPr>
              <w:softHyphen/>
              <w:t>вия воз</w:t>
            </w:r>
            <w:r w:rsidRPr="003B1293">
              <w:rPr>
                <w:rFonts w:ascii="Times New Roman" w:eastAsia="Calibri" w:hAnsi="Times New Roman"/>
                <w:sz w:val="24"/>
                <w:szCs w:val="24"/>
              </w:rPr>
              <w:softHyphen/>
              <w:t>ник</w:t>
            </w:r>
            <w:r w:rsidRPr="003B1293">
              <w:rPr>
                <w:rFonts w:ascii="Times New Roman" w:eastAsia="Calibri" w:hAnsi="Times New Roman"/>
                <w:sz w:val="24"/>
                <w:szCs w:val="24"/>
              </w:rPr>
              <w:softHyphen/>
              <w:t>но</w:t>
            </w:r>
            <w:r w:rsidRPr="003B1293">
              <w:rPr>
                <w:rFonts w:ascii="Times New Roman" w:eastAsia="Calibri" w:hAnsi="Times New Roman"/>
                <w:sz w:val="24"/>
                <w:szCs w:val="24"/>
              </w:rPr>
              <w:softHyphen/>
              <w:t>ве</w:t>
            </w:r>
            <w:r w:rsidRPr="003B1293">
              <w:rPr>
                <w:rFonts w:ascii="Times New Roman" w:eastAsia="Calibri" w:hAnsi="Times New Roman"/>
                <w:sz w:val="24"/>
                <w:szCs w:val="24"/>
              </w:rPr>
              <w:softHyphen/>
              <w:t>ния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ле</w:t>
            </w:r>
            <w:r w:rsidRPr="003B1293">
              <w:rPr>
                <w:rFonts w:ascii="Times New Roman" w:eastAsia="Calibri" w:hAnsi="Times New Roman"/>
                <w:sz w:val="24"/>
                <w:szCs w:val="24"/>
              </w:rPr>
              <w:softHyphen/>
              <w:t xml:space="preserve">ния.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2.Воспаление и реактивность организма. Основные признаки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ле</w:t>
            </w:r>
            <w:r w:rsidRPr="003B1293">
              <w:rPr>
                <w:rFonts w:ascii="Times New Roman" w:eastAsia="Calibri" w:hAnsi="Times New Roman"/>
                <w:sz w:val="24"/>
                <w:szCs w:val="24"/>
              </w:rPr>
              <w:softHyphen/>
              <w:t>ния. Ос</w:t>
            </w:r>
            <w:r w:rsidRPr="003B1293">
              <w:rPr>
                <w:rFonts w:ascii="Times New Roman" w:eastAsia="Calibri" w:hAnsi="Times New Roman"/>
                <w:sz w:val="24"/>
                <w:szCs w:val="24"/>
              </w:rPr>
              <w:softHyphen/>
              <w:t>нов</w:t>
            </w:r>
            <w:r w:rsidRPr="003B1293">
              <w:rPr>
                <w:rFonts w:ascii="Times New Roman" w:eastAsia="Calibri" w:hAnsi="Times New Roman"/>
                <w:sz w:val="24"/>
                <w:szCs w:val="24"/>
              </w:rPr>
              <w:softHyphen/>
              <w:t>ные ком</w:t>
            </w:r>
            <w:r w:rsidRPr="003B1293">
              <w:rPr>
                <w:rFonts w:ascii="Times New Roman" w:eastAsia="Calibri" w:hAnsi="Times New Roman"/>
                <w:sz w:val="24"/>
                <w:szCs w:val="24"/>
              </w:rPr>
              <w:softHyphen/>
              <w:t>по</w:t>
            </w:r>
            <w:r w:rsidRPr="003B1293">
              <w:rPr>
                <w:rFonts w:ascii="Times New Roman" w:eastAsia="Calibri" w:hAnsi="Times New Roman"/>
                <w:sz w:val="24"/>
                <w:szCs w:val="24"/>
              </w:rPr>
              <w:softHyphen/>
              <w:t>нен</w:t>
            </w:r>
            <w:r w:rsidRPr="003B1293">
              <w:rPr>
                <w:rFonts w:ascii="Times New Roman" w:eastAsia="Calibri" w:hAnsi="Times New Roman"/>
                <w:sz w:val="24"/>
                <w:szCs w:val="24"/>
              </w:rPr>
              <w:softHyphen/>
              <w:t>ты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ли</w:t>
            </w:r>
            <w:r w:rsidRPr="003B1293">
              <w:rPr>
                <w:rFonts w:ascii="Times New Roman" w:eastAsia="Calibri" w:hAnsi="Times New Roman"/>
                <w:sz w:val="24"/>
                <w:szCs w:val="24"/>
              </w:rPr>
              <w:softHyphen/>
              <w:t>тель</w:t>
            </w:r>
            <w:r w:rsidRPr="003B1293">
              <w:rPr>
                <w:rFonts w:ascii="Times New Roman" w:eastAsia="Calibri" w:hAnsi="Times New Roman"/>
                <w:sz w:val="24"/>
                <w:szCs w:val="24"/>
              </w:rPr>
              <w:softHyphen/>
              <w:t>но</w:t>
            </w:r>
            <w:r w:rsidRPr="003B1293">
              <w:rPr>
                <w:rFonts w:ascii="Times New Roman" w:eastAsia="Calibri" w:hAnsi="Times New Roman"/>
                <w:sz w:val="24"/>
                <w:szCs w:val="24"/>
              </w:rPr>
              <w:softHyphen/>
              <w:t>го про</w:t>
            </w:r>
            <w:r w:rsidRPr="003B1293">
              <w:rPr>
                <w:rFonts w:ascii="Times New Roman" w:eastAsia="Calibri" w:hAnsi="Times New Roman"/>
                <w:sz w:val="24"/>
                <w:szCs w:val="24"/>
              </w:rPr>
              <w:softHyphen/>
              <w:t>цес</w:t>
            </w:r>
            <w:r w:rsidRPr="003B1293">
              <w:rPr>
                <w:rFonts w:ascii="Times New Roman" w:eastAsia="Calibri" w:hAnsi="Times New Roman"/>
                <w:sz w:val="24"/>
                <w:szCs w:val="24"/>
              </w:rPr>
              <w:softHyphen/>
              <w:t>са.</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3.Стадии воспаления. Местные и общие проявления воспаления.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4.Острое и хро</w:t>
            </w:r>
            <w:r w:rsidRPr="003B1293">
              <w:rPr>
                <w:rFonts w:ascii="Times New Roman" w:eastAsia="Calibri" w:hAnsi="Times New Roman"/>
                <w:sz w:val="24"/>
                <w:szCs w:val="24"/>
              </w:rPr>
              <w:softHyphen/>
              <w:t>ни</w:t>
            </w:r>
            <w:r w:rsidRPr="003B1293">
              <w:rPr>
                <w:rFonts w:ascii="Times New Roman" w:eastAsia="Calibri" w:hAnsi="Times New Roman"/>
                <w:sz w:val="24"/>
                <w:szCs w:val="24"/>
              </w:rPr>
              <w:softHyphen/>
              <w:t>че</w:t>
            </w:r>
            <w:r w:rsidRPr="003B1293">
              <w:rPr>
                <w:rFonts w:ascii="Times New Roman" w:eastAsia="Calibri" w:hAnsi="Times New Roman"/>
                <w:sz w:val="24"/>
                <w:szCs w:val="24"/>
              </w:rPr>
              <w:softHyphen/>
              <w:t>ское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ле</w:t>
            </w:r>
            <w:r w:rsidRPr="003B1293">
              <w:rPr>
                <w:rFonts w:ascii="Times New Roman" w:eastAsia="Calibri" w:hAnsi="Times New Roman"/>
                <w:sz w:val="24"/>
                <w:szCs w:val="24"/>
              </w:rPr>
              <w:softHyphen/>
              <w:t>ние: при</w:t>
            </w:r>
            <w:r w:rsidRPr="003B1293">
              <w:rPr>
                <w:rFonts w:ascii="Times New Roman" w:eastAsia="Calibri" w:hAnsi="Times New Roman"/>
                <w:sz w:val="24"/>
                <w:szCs w:val="24"/>
              </w:rPr>
              <w:softHyphen/>
              <w:t>чи</w:t>
            </w:r>
            <w:r w:rsidRPr="003B1293">
              <w:rPr>
                <w:rFonts w:ascii="Times New Roman" w:eastAsia="Calibri" w:hAnsi="Times New Roman"/>
                <w:sz w:val="24"/>
                <w:szCs w:val="24"/>
              </w:rPr>
              <w:softHyphen/>
              <w:t>ны, па</w:t>
            </w:r>
            <w:r w:rsidRPr="003B1293">
              <w:rPr>
                <w:rFonts w:ascii="Times New Roman" w:eastAsia="Calibri" w:hAnsi="Times New Roman"/>
                <w:sz w:val="24"/>
                <w:szCs w:val="24"/>
              </w:rPr>
              <w:softHyphen/>
              <w:t>то</w:t>
            </w:r>
            <w:r w:rsidRPr="003B1293">
              <w:rPr>
                <w:rFonts w:ascii="Times New Roman" w:eastAsia="Calibri" w:hAnsi="Times New Roman"/>
                <w:sz w:val="24"/>
                <w:szCs w:val="24"/>
              </w:rPr>
              <w:softHyphen/>
              <w:t>ге</w:t>
            </w:r>
            <w:r w:rsidRPr="003B1293">
              <w:rPr>
                <w:rFonts w:ascii="Times New Roman" w:eastAsia="Calibri" w:hAnsi="Times New Roman"/>
                <w:sz w:val="24"/>
                <w:szCs w:val="24"/>
              </w:rPr>
              <w:softHyphen/>
              <w:t>нез, кле</w:t>
            </w:r>
            <w:r w:rsidRPr="003B1293">
              <w:rPr>
                <w:rFonts w:ascii="Times New Roman" w:eastAsia="Calibri" w:hAnsi="Times New Roman"/>
                <w:sz w:val="24"/>
                <w:szCs w:val="24"/>
              </w:rPr>
              <w:softHyphen/>
              <w:t>точ</w:t>
            </w:r>
            <w:r w:rsidRPr="003B1293">
              <w:rPr>
                <w:rFonts w:ascii="Times New Roman" w:eastAsia="Calibri" w:hAnsi="Times New Roman"/>
                <w:sz w:val="24"/>
                <w:szCs w:val="24"/>
              </w:rPr>
              <w:softHyphen/>
              <w:t>ные коо</w:t>
            </w:r>
            <w:r w:rsidRPr="003B1293">
              <w:rPr>
                <w:rFonts w:ascii="Times New Roman" w:eastAsia="Calibri" w:hAnsi="Times New Roman"/>
                <w:sz w:val="24"/>
                <w:szCs w:val="24"/>
              </w:rPr>
              <w:softHyphen/>
              <w:t>пе</w:t>
            </w:r>
            <w:r w:rsidRPr="003B1293">
              <w:rPr>
                <w:rFonts w:ascii="Times New Roman" w:eastAsia="Calibri" w:hAnsi="Times New Roman"/>
                <w:sz w:val="24"/>
                <w:szCs w:val="24"/>
              </w:rPr>
              <w:softHyphen/>
              <w:t>ра</w:t>
            </w:r>
            <w:r w:rsidRPr="003B1293">
              <w:rPr>
                <w:rFonts w:ascii="Times New Roman" w:eastAsia="Calibri" w:hAnsi="Times New Roman"/>
                <w:sz w:val="24"/>
                <w:szCs w:val="24"/>
              </w:rPr>
              <w:softHyphen/>
              <w:t>ции; мор</w:t>
            </w:r>
            <w:r w:rsidRPr="003B1293">
              <w:rPr>
                <w:rFonts w:ascii="Times New Roman" w:eastAsia="Calibri" w:hAnsi="Times New Roman"/>
                <w:sz w:val="24"/>
                <w:szCs w:val="24"/>
              </w:rPr>
              <w:softHyphen/>
              <w:t>фо</w:t>
            </w:r>
            <w:r w:rsidRPr="003B1293">
              <w:rPr>
                <w:rFonts w:ascii="Times New Roman" w:eastAsia="Calibri" w:hAnsi="Times New Roman"/>
                <w:sz w:val="24"/>
                <w:szCs w:val="24"/>
              </w:rPr>
              <w:softHyphen/>
              <w:t>ло</w:t>
            </w:r>
            <w:r w:rsidRPr="003B1293">
              <w:rPr>
                <w:rFonts w:ascii="Times New Roman" w:eastAsia="Calibri" w:hAnsi="Times New Roman"/>
                <w:sz w:val="24"/>
                <w:szCs w:val="24"/>
              </w:rPr>
              <w:softHyphen/>
              <w:t>ги</w:t>
            </w:r>
            <w:r w:rsidRPr="003B1293">
              <w:rPr>
                <w:rFonts w:ascii="Times New Roman" w:eastAsia="Calibri" w:hAnsi="Times New Roman"/>
                <w:sz w:val="24"/>
                <w:szCs w:val="24"/>
              </w:rPr>
              <w:softHyphen/>
              <w:t>че</w:t>
            </w:r>
            <w:r w:rsidRPr="003B1293">
              <w:rPr>
                <w:rFonts w:ascii="Times New Roman" w:eastAsia="Calibri" w:hAnsi="Times New Roman"/>
                <w:sz w:val="24"/>
                <w:szCs w:val="24"/>
              </w:rPr>
              <w:softHyphen/>
              <w:t>ские ви</w:t>
            </w:r>
            <w:r w:rsidRPr="003B1293">
              <w:rPr>
                <w:rFonts w:ascii="Times New Roman" w:eastAsia="Calibri" w:hAnsi="Times New Roman"/>
                <w:sz w:val="24"/>
                <w:szCs w:val="24"/>
              </w:rPr>
              <w:softHyphen/>
              <w:t>ды и ис</w:t>
            </w:r>
            <w:r w:rsidRPr="003B1293">
              <w:rPr>
                <w:rFonts w:ascii="Times New Roman" w:eastAsia="Calibri" w:hAnsi="Times New Roman"/>
                <w:sz w:val="24"/>
                <w:szCs w:val="24"/>
              </w:rPr>
              <w:softHyphen/>
              <w:t>хо</w:t>
            </w:r>
            <w:r w:rsidRPr="003B1293">
              <w:rPr>
                <w:rFonts w:ascii="Times New Roman" w:eastAsia="Calibri" w:hAnsi="Times New Roman"/>
                <w:sz w:val="24"/>
                <w:szCs w:val="24"/>
              </w:rPr>
              <w:softHyphen/>
              <w:t>ды.</w:t>
            </w:r>
          </w:p>
          <w:p w:rsidR="0003561E" w:rsidRPr="003B1293" w:rsidRDefault="0003561E" w:rsidP="008C0101">
            <w:pPr>
              <w:spacing w:after="0"/>
              <w:rPr>
                <w:rFonts w:ascii="Times New Roman" w:hAnsi="Times New Roman"/>
                <w:sz w:val="24"/>
                <w:szCs w:val="24"/>
              </w:rPr>
            </w:pPr>
            <w:r w:rsidRPr="003B1293">
              <w:rPr>
                <w:rFonts w:ascii="Times New Roman" w:eastAsia="Calibri" w:hAnsi="Times New Roman"/>
                <w:sz w:val="24"/>
                <w:szCs w:val="24"/>
              </w:rPr>
              <w:t>5.Роль вос</w:t>
            </w:r>
            <w:r w:rsidRPr="003B1293">
              <w:rPr>
                <w:rFonts w:ascii="Times New Roman" w:eastAsia="Calibri" w:hAnsi="Times New Roman"/>
                <w:sz w:val="24"/>
                <w:szCs w:val="24"/>
              </w:rPr>
              <w:softHyphen/>
              <w:t>па</w:t>
            </w:r>
            <w:r w:rsidRPr="003B1293">
              <w:rPr>
                <w:rFonts w:ascii="Times New Roman" w:eastAsia="Calibri" w:hAnsi="Times New Roman"/>
                <w:sz w:val="24"/>
                <w:szCs w:val="24"/>
              </w:rPr>
              <w:softHyphen/>
              <w:t>ле</w:t>
            </w:r>
            <w:r w:rsidRPr="003B1293">
              <w:rPr>
                <w:rFonts w:ascii="Times New Roman" w:eastAsia="Calibri" w:hAnsi="Times New Roman"/>
                <w:sz w:val="24"/>
                <w:szCs w:val="24"/>
              </w:rPr>
              <w:softHyphen/>
              <w:t>ния в па</w:t>
            </w:r>
            <w:r w:rsidRPr="003B1293">
              <w:rPr>
                <w:rFonts w:ascii="Times New Roman" w:eastAsia="Calibri" w:hAnsi="Times New Roman"/>
                <w:sz w:val="24"/>
                <w:szCs w:val="24"/>
              </w:rPr>
              <w:softHyphen/>
              <w:t>то</w:t>
            </w:r>
            <w:r w:rsidRPr="003B1293">
              <w:rPr>
                <w:rFonts w:ascii="Times New Roman" w:eastAsia="Calibri" w:hAnsi="Times New Roman"/>
                <w:sz w:val="24"/>
                <w:szCs w:val="24"/>
              </w:rPr>
              <w:softHyphen/>
              <w:t>ло</w:t>
            </w:r>
            <w:r w:rsidRPr="003B1293">
              <w:rPr>
                <w:rFonts w:ascii="Times New Roman" w:eastAsia="Calibri" w:hAnsi="Times New Roman"/>
                <w:sz w:val="24"/>
                <w:szCs w:val="24"/>
              </w:rPr>
              <w:softHyphen/>
              <w:t>гии.</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pStyle w:val="Docsubtitle2"/>
              <w:spacing w:line="276" w:lineRule="auto"/>
              <w:rPr>
                <w:rFonts w:ascii="Times New Roman" w:hAnsi="Times New Roman"/>
                <w:sz w:val="24"/>
                <w:szCs w:val="24"/>
                <w:lang w:val="ru-RU"/>
              </w:rPr>
            </w:pPr>
            <w:r w:rsidRPr="003B1293">
              <w:rPr>
                <w:rFonts w:ascii="Times New Roman" w:hAnsi="Times New Roman"/>
                <w:sz w:val="24"/>
                <w:szCs w:val="24"/>
                <w:lang w:val="ru-RU"/>
              </w:rPr>
              <w:t>-</w:t>
            </w:r>
          </w:p>
        </w:tc>
      </w:tr>
      <w:tr w:rsidR="0003561E" w:rsidRPr="003B1293" w:rsidTr="00BD52F8">
        <w:trPr>
          <w:trHeight w:val="318"/>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8A7C70">
            <w:pPr>
              <w:spacing w:after="0"/>
              <w:rPr>
                <w:rFonts w:ascii="Times New Roman" w:eastAsia="Calibri" w:hAnsi="Times New Roman"/>
                <w:sz w:val="24"/>
                <w:szCs w:val="24"/>
              </w:rPr>
            </w:pPr>
            <w:r w:rsidRPr="003B1293">
              <w:rPr>
                <w:rFonts w:ascii="Times New Roman" w:hAnsi="Times New Roman"/>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pStyle w:val="Docsubtitle2"/>
              <w:spacing w:line="276" w:lineRule="auto"/>
              <w:rPr>
                <w:rFonts w:ascii="Times New Roman" w:hAnsi="Times New Roman"/>
                <w:sz w:val="24"/>
                <w:szCs w:val="24"/>
                <w:lang w:val="ru-RU"/>
              </w:rPr>
            </w:pPr>
            <w:r w:rsidRPr="003B1293">
              <w:rPr>
                <w:rFonts w:ascii="Times New Roman" w:hAnsi="Times New Roman"/>
                <w:sz w:val="24"/>
                <w:szCs w:val="24"/>
                <w:lang w:val="ru-RU"/>
              </w:rPr>
              <w:t>2</w:t>
            </w:r>
          </w:p>
        </w:tc>
      </w:tr>
      <w:tr w:rsidR="0003561E" w:rsidRPr="003B1293" w:rsidTr="00CC7111">
        <w:trPr>
          <w:trHeight w:val="263"/>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E32047">
            <w:pPr>
              <w:spacing w:after="0"/>
              <w:rPr>
                <w:rFonts w:ascii="Times New Roman" w:hAnsi="Times New Roman"/>
                <w:sz w:val="24"/>
                <w:szCs w:val="24"/>
              </w:rPr>
            </w:pPr>
            <w:r w:rsidRPr="003B1293">
              <w:rPr>
                <w:rFonts w:ascii="Times New Roman" w:hAnsi="Times New Roman"/>
                <w:sz w:val="24"/>
                <w:szCs w:val="24"/>
              </w:rPr>
              <w:t xml:space="preserve">Практическое занятие № 3  </w:t>
            </w:r>
            <w:r w:rsidRPr="003B1293">
              <w:rPr>
                <w:rFonts w:ascii="Times New Roman" w:hAnsi="Times New Roman"/>
                <w:bCs/>
                <w:sz w:val="24"/>
                <w:szCs w:val="24"/>
              </w:rPr>
              <w:t>Воспаление</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pStyle w:val="Docsubtitle2"/>
              <w:spacing w:line="276" w:lineRule="auto"/>
              <w:rPr>
                <w:rFonts w:ascii="Times New Roman" w:hAnsi="Times New Roman"/>
                <w:sz w:val="24"/>
                <w:szCs w:val="24"/>
                <w:lang w:val="ru-RU"/>
              </w:rPr>
            </w:pPr>
            <w:r w:rsidRPr="003B1293">
              <w:rPr>
                <w:rFonts w:ascii="Times New Roman" w:hAnsi="Times New Roman"/>
                <w:sz w:val="24"/>
                <w:szCs w:val="24"/>
                <w:lang w:val="ru-RU"/>
              </w:rPr>
              <w:t>2</w:t>
            </w:r>
          </w:p>
        </w:tc>
      </w:tr>
      <w:tr w:rsidR="0003561E" w:rsidRPr="003B1293" w:rsidTr="00BD52F8">
        <w:trPr>
          <w:trHeight w:val="1085"/>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3B1293" w:rsidP="008C0101">
            <w:pPr>
              <w:pStyle w:val="Docsubtitle2"/>
              <w:spacing w:line="276" w:lineRule="auto"/>
              <w:rPr>
                <w:rFonts w:ascii="Times New Roman" w:hAnsi="Times New Roman"/>
                <w:sz w:val="24"/>
                <w:szCs w:val="24"/>
                <w:lang w:val="ru-RU"/>
              </w:rPr>
            </w:pPr>
            <w:r w:rsidRPr="003B1293">
              <w:rPr>
                <w:rFonts w:ascii="Times New Roman" w:hAnsi="Times New Roman"/>
                <w:sz w:val="24"/>
                <w:szCs w:val="24"/>
                <w:lang w:val="ru-RU"/>
              </w:rPr>
              <w:t>1</w:t>
            </w:r>
          </w:p>
        </w:tc>
      </w:tr>
      <w:tr w:rsidR="0003561E" w:rsidRPr="003B1293" w:rsidTr="00BD52F8">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Тема 2.7.</w:t>
            </w:r>
          </w:p>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Патология терморегуляции. Лихорадка.</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BD52F8">
        <w:trPr>
          <w:trHeight w:val="654"/>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sz w:val="24"/>
                <w:szCs w:val="24"/>
              </w:rPr>
              <w:t>1.Типовые фор</w:t>
            </w:r>
            <w:r w:rsidRPr="003B1293">
              <w:rPr>
                <w:rFonts w:ascii="Times New Roman" w:hAnsi="Times New Roman"/>
                <w:sz w:val="24"/>
                <w:szCs w:val="24"/>
              </w:rPr>
              <w:softHyphen/>
              <w:t>мы на</w:t>
            </w:r>
            <w:r w:rsidRPr="003B1293">
              <w:rPr>
                <w:rFonts w:ascii="Times New Roman" w:hAnsi="Times New Roman"/>
                <w:sz w:val="24"/>
                <w:szCs w:val="24"/>
              </w:rPr>
              <w:softHyphen/>
              <w:t>ру</w:t>
            </w:r>
            <w:r w:rsidRPr="003B1293">
              <w:rPr>
                <w:rFonts w:ascii="Times New Roman" w:hAnsi="Times New Roman"/>
                <w:sz w:val="24"/>
                <w:szCs w:val="24"/>
              </w:rPr>
              <w:softHyphen/>
              <w:t>ше</w:t>
            </w:r>
            <w:r w:rsidRPr="003B1293">
              <w:rPr>
                <w:rFonts w:ascii="Times New Roman" w:hAnsi="Times New Roman"/>
                <w:sz w:val="24"/>
                <w:szCs w:val="24"/>
              </w:rPr>
              <w:softHyphen/>
              <w:t xml:space="preserve">ния терморегуляции. Основные формы расстройств теплорегуляции: гипер- и гипотермия.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2.Струк</w:t>
            </w:r>
            <w:r w:rsidRPr="003B1293">
              <w:rPr>
                <w:rFonts w:ascii="Times New Roman" w:hAnsi="Times New Roman"/>
                <w:sz w:val="24"/>
                <w:szCs w:val="24"/>
              </w:rPr>
              <w:softHyphen/>
              <w:t>тур</w:t>
            </w:r>
            <w:r w:rsidRPr="003B1293">
              <w:rPr>
                <w:rFonts w:ascii="Times New Roman" w:hAnsi="Times New Roman"/>
                <w:sz w:val="24"/>
                <w:szCs w:val="24"/>
              </w:rPr>
              <w:softHyphen/>
              <w:t>но-функ</w:t>
            </w:r>
            <w:r w:rsidRPr="003B1293">
              <w:rPr>
                <w:rFonts w:ascii="Times New Roman" w:hAnsi="Times New Roman"/>
                <w:sz w:val="24"/>
                <w:szCs w:val="24"/>
              </w:rPr>
              <w:softHyphen/>
              <w:t>цио</w:t>
            </w:r>
            <w:r w:rsidRPr="003B1293">
              <w:rPr>
                <w:rFonts w:ascii="Times New Roman" w:hAnsi="Times New Roman"/>
                <w:sz w:val="24"/>
                <w:szCs w:val="24"/>
              </w:rPr>
              <w:softHyphen/>
              <w:t>наль</w:t>
            </w:r>
            <w:r w:rsidRPr="003B1293">
              <w:rPr>
                <w:rFonts w:ascii="Times New Roman" w:hAnsi="Times New Roman"/>
                <w:sz w:val="24"/>
                <w:szCs w:val="24"/>
              </w:rPr>
              <w:softHyphen/>
              <w:t>ные рас</w:t>
            </w:r>
            <w:r w:rsidRPr="003B1293">
              <w:rPr>
                <w:rFonts w:ascii="Times New Roman" w:hAnsi="Times New Roman"/>
                <w:sz w:val="24"/>
                <w:szCs w:val="24"/>
              </w:rPr>
              <w:softHyphen/>
              <w:t>строй</w:t>
            </w:r>
            <w:r w:rsidRPr="003B1293">
              <w:rPr>
                <w:rFonts w:ascii="Times New Roman" w:hAnsi="Times New Roman"/>
                <w:sz w:val="24"/>
                <w:szCs w:val="24"/>
              </w:rPr>
              <w:softHyphen/>
              <w:t>ства в ор</w:t>
            </w:r>
            <w:r w:rsidRPr="003B1293">
              <w:rPr>
                <w:rFonts w:ascii="Times New Roman" w:hAnsi="Times New Roman"/>
                <w:sz w:val="24"/>
                <w:szCs w:val="24"/>
              </w:rPr>
              <w:softHyphen/>
              <w:t>га</w:t>
            </w:r>
            <w:r w:rsidRPr="003B1293">
              <w:rPr>
                <w:rFonts w:ascii="Times New Roman" w:hAnsi="Times New Roman"/>
                <w:sz w:val="24"/>
                <w:szCs w:val="24"/>
              </w:rPr>
              <w:softHyphen/>
              <w:t>низ</w:t>
            </w:r>
            <w:r w:rsidRPr="003B1293">
              <w:rPr>
                <w:rFonts w:ascii="Times New Roman" w:hAnsi="Times New Roman"/>
                <w:sz w:val="24"/>
                <w:szCs w:val="24"/>
              </w:rPr>
              <w:softHyphen/>
              <w:t>ме. Те</w:t>
            </w:r>
            <w:r w:rsidRPr="003B1293">
              <w:rPr>
                <w:rFonts w:ascii="Times New Roman" w:hAnsi="Times New Roman"/>
                <w:sz w:val="24"/>
                <w:szCs w:val="24"/>
              </w:rPr>
              <w:softHyphen/>
              <w:t>п</w:t>
            </w:r>
            <w:r w:rsidRPr="003B1293">
              <w:rPr>
                <w:rFonts w:ascii="Times New Roman" w:hAnsi="Times New Roman"/>
                <w:sz w:val="24"/>
                <w:szCs w:val="24"/>
              </w:rPr>
              <w:softHyphen/>
              <w:t>ло</w:t>
            </w:r>
            <w:r w:rsidRPr="003B1293">
              <w:rPr>
                <w:rFonts w:ascii="Times New Roman" w:hAnsi="Times New Roman"/>
                <w:sz w:val="24"/>
                <w:szCs w:val="24"/>
              </w:rPr>
              <w:softHyphen/>
              <w:t>вой удар. Сол</w:t>
            </w:r>
            <w:r w:rsidRPr="003B1293">
              <w:rPr>
                <w:rFonts w:ascii="Times New Roman" w:hAnsi="Times New Roman"/>
                <w:sz w:val="24"/>
                <w:szCs w:val="24"/>
              </w:rPr>
              <w:softHyphen/>
              <w:t>неч</w:t>
            </w:r>
            <w:r w:rsidRPr="003B1293">
              <w:rPr>
                <w:rFonts w:ascii="Times New Roman" w:hAnsi="Times New Roman"/>
                <w:sz w:val="24"/>
                <w:szCs w:val="24"/>
              </w:rPr>
              <w:softHyphen/>
              <w:t xml:space="preserve">ный удар.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3.При</w:t>
            </w:r>
            <w:r w:rsidRPr="003B1293">
              <w:rPr>
                <w:rFonts w:ascii="Times New Roman" w:hAnsi="Times New Roman"/>
                <w:sz w:val="24"/>
                <w:szCs w:val="24"/>
              </w:rPr>
              <w:softHyphen/>
              <w:t>спо</w:t>
            </w:r>
            <w:r w:rsidRPr="003B1293">
              <w:rPr>
                <w:rFonts w:ascii="Times New Roman" w:hAnsi="Times New Roman"/>
                <w:sz w:val="24"/>
                <w:szCs w:val="24"/>
              </w:rPr>
              <w:softHyphen/>
              <w:t>со</w:t>
            </w:r>
            <w:r w:rsidRPr="003B1293">
              <w:rPr>
                <w:rFonts w:ascii="Times New Roman" w:hAnsi="Times New Roman"/>
                <w:sz w:val="24"/>
                <w:szCs w:val="24"/>
              </w:rPr>
              <w:softHyphen/>
              <w:t>би</w:t>
            </w:r>
            <w:r w:rsidRPr="003B1293">
              <w:rPr>
                <w:rFonts w:ascii="Times New Roman" w:hAnsi="Times New Roman"/>
                <w:sz w:val="24"/>
                <w:szCs w:val="24"/>
              </w:rPr>
              <w:softHyphen/>
              <w:t>тель</w:t>
            </w:r>
            <w:r w:rsidRPr="003B1293">
              <w:rPr>
                <w:rFonts w:ascii="Times New Roman" w:hAnsi="Times New Roman"/>
                <w:sz w:val="24"/>
                <w:szCs w:val="24"/>
              </w:rPr>
              <w:softHyphen/>
              <w:t>ные ре</w:t>
            </w:r>
            <w:r w:rsidRPr="003B1293">
              <w:rPr>
                <w:rFonts w:ascii="Times New Roman" w:hAnsi="Times New Roman"/>
                <w:sz w:val="24"/>
                <w:szCs w:val="24"/>
              </w:rPr>
              <w:softHyphen/>
              <w:t>ак</w:t>
            </w:r>
            <w:r w:rsidRPr="003B1293">
              <w:rPr>
                <w:rFonts w:ascii="Times New Roman" w:hAnsi="Times New Roman"/>
                <w:sz w:val="24"/>
                <w:szCs w:val="24"/>
              </w:rPr>
              <w:softHyphen/>
              <w:t>ции ор</w:t>
            </w:r>
            <w:r w:rsidRPr="003B1293">
              <w:rPr>
                <w:rFonts w:ascii="Times New Roman" w:hAnsi="Times New Roman"/>
                <w:sz w:val="24"/>
                <w:szCs w:val="24"/>
              </w:rPr>
              <w:softHyphen/>
              <w:t>га</w:t>
            </w:r>
            <w:r w:rsidRPr="003B1293">
              <w:rPr>
                <w:rFonts w:ascii="Times New Roman" w:hAnsi="Times New Roman"/>
                <w:sz w:val="24"/>
                <w:szCs w:val="24"/>
              </w:rPr>
              <w:softHyphen/>
              <w:t>низ</w:t>
            </w:r>
            <w:r w:rsidRPr="003B1293">
              <w:rPr>
                <w:rFonts w:ascii="Times New Roman" w:hAnsi="Times New Roman"/>
                <w:sz w:val="24"/>
                <w:szCs w:val="24"/>
              </w:rPr>
              <w:softHyphen/>
              <w:t>ма при ги</w:t>
            </w:r>
            <w:r w:rsidRPr="003B1293">
              <w:rPr>
                <w:rFonts w:ascii="Times New Roman" w:hAnsi="Times New Roman"/>
                <w:sz w:val="24"/>
                <w:szCs w:val="24"/>
              </w:rPr>
              <w:softHyphen/>
              <w:t>пер</w:t>
            </w:r>
            <w:r w:rsidRPr="003B1293">
              <w:rPr>
                <w:rFonts w:ascii="Times New Roman" w:hAnsi="Times New Roman"/>
                <w:sz w:val="24"/>
                <w:szCs w:val="24"/>
              </w:rPr>
              <w:softHyphen/>
              <w:t>тер</w:t>
            </w:r>
            <w:r w:rsidRPr="003B1293">
              <w:rPr>
                <w:rFonts w:ascii="Times New Roman" w:hAnsi="Times New Roman"/>
                <w:sz w:val="24"/>
                <w:szCs w:val="24"/>
              </w:rPr>
              <w:softHyphen/>
              <w:t>мии.</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4.Ги</w:t>
            </w:r>
            <w:r w:rsidRPr="003B1293">
              <w:rPr>
                <w:rFonts w:ascii="Times New Roman" w:hAnsi="Times New Roman"/>
                <w:sz w:val="24"/>
                <w:szCs w:val="24"/>
              </w:rPr>
              <w:softHyphen/>
              <w:t>по</w:t>
            </w:r>
            <w:r w:rsidRPr="003B1293">
              <w:rPr>
                <w:rFonts w:ascii="Times New Roman" w:hAnsi="Times New Roman"/>
                <w:sz w:val="24"/>
                <w:szCs w:val="24"/>
              </w:rPr>
              <w:softHyphen/>
              <w:t>тер</w:t>
            </w:r>
            <w:r w:rsidRPr="003B1293">
              <w:rPr>
                <w:rFonts w:ascii="Times New Roman" w:hAnsi="Times New Roman"/>
                <w:sz w:val="24"/>
                <w:szCs w:val="24"/>
              </w:rPr>
              <w:softHyphen/>
              <w:t>мия: ви</w:t>
            </w:r>
            <w:r w:rsidRPr="003B1293">
              <w:rPr>
                <w:rFonts w:ascii="Times New Roman" w:hAnsi="Times New Roman"/>
                <w:sz w:val="24"/>
                <w:szCs w:val="24"/>
              </w:rPr>
              <w:softHyphen/>
              <w:t>ды, ста</w:t>
            </w:r>
            <w:r w:rsidRPr="003B1293">
              <w:rPr>
                <w:rFonts w:ascii="Times New Roman" w:hAnsi="Times New Roman"/>
                <w:sz w:val="24"/>
                <w:szCs w:val="24"/>
              </w:rPr>
              <w:softHyphen/>
              <w:t>дии и ме</w:t>
            </w:r>
            <w:r w:rsidRPr="003B1293">
              <w:rPr>
                <w:rFonts w:ascii="Times New Roman" w:hAnsi="Times New Roman"/>
                <w:sz w:val="24"/>
                <w:szCs w:val="24"/>
              </w:rPr>
              <w:softHyphen/>
              <w:t>ха</w:t>
            </w:r>
            <w:r w:rsidRPr="003B1293">
              <w:rPr>
                <w:rFonts w:ascii="Times New Roman" w:hAnsi="Times New Roman"/>
                <w:sz w:val="24"/>
                <w:szCs w:val="24"/>
              </w:rPr>
              <w:softHyphen/>
              <w:t>низ</w:t>
            </w:r>
            <w:r w:rsidRPr="003B1293">
              <w:rPr>
                <w:rFonts w:ascii="Times New Roman" w:hAnsi="Times New Roman"/>
                <w:sz w:val="24"/>
                <w:szCs w:val="24"/>
              </w:rPr>
              <w:softHyphen/>
              <w:t>мы раз</w:t>
            </w:r>
            <w:r w:rsidRPr="003B1293">
              <w:rPr>
                <w:rFonts w:ascii="Times New Roman" w:hAnsi="Times New Roman"/>
                <w:sz w:val="24"/>
                <w:szCs w:val="24"/>
              </w:rPr>
              <w:softHyphen/>
              <w:t>ви</w:t>
            </w:r>
            <w:r w:rsidRPr="003B1293">
              <w:rPr>
                <w:rFonts w:ascii="Times New Roman" w:hAnsi="Times New Roman"/>
                <w:sz w:val="24"/>
                <w:szCs w:val="24"/>
              </w:rPr>
              <w:softHyphen/>
              <w:t>тия. Струк</w:t>
            </w:r>
            <w:r w:rsidRPr="003B1293">
              <w:rPr>
                <w:rFonts w:ascii="Times New Roman" w:hAnsi="Times New Roman"/>
                <w:sz w:val="24"/>
                <w:szCs w:val="24"/>
              </w:rPr>
              <w:softHyphen/>
              <w:t>тур</w:t>
            </w:r>
            <w:r w:rsidRPr="003B1293">
              <w:rPr>
                <w:rFonts w:ascii="Times New Roman" w:hAnsi="Times New Roman"/>
                <w:sz w:val="24"/>
                <w:szCs w:val="24"/>
              </w:rPr>
              <w:softHyphen/>
              <w:t>но-функ</w:t>
            </w:r>
            <w:r w:rsidRPr="003B1293">
              <w:rPr>
                <w:rFonts w:ascii="Times New Roman" w:hAnsi="Times New Roman"/>
                <w:sz w:val="24"/>
                <w:szCs w:val="24"/>
              </w:rPr>
              <w:softHyphen/>
              <w:t>цио</w:t>
            </w:r>
            <w:r w:rsidRPr="003B1293">
              <w:rPr>
                <w:rFonts w:ascii="Times New Roman" w:hAnsi="Times New Roman"/>
                <w:sz w:val="24"/>
                <w:szCs w:val="24"/>
              </w:rPr>
              <w:softHyphen/>
              <w:t>наль</w:t>
            </w:r>
            <w:r w:rsidRPr="003B1293">
              <w:rPr>
                <w:rFonts w:ascii="Times New Roman" w:hAnsi="Times New Roman"/>
                <w:sz w:val="24"/>
                <w:szCs w:val="24"/>
              </w:rPr>
              <w:softHyphen/>
              <w:t>ные рас</w:t>
            </w:r>
            <w:r w:rsidRPr="003B1293">
              <w:rPr>
                <w:rFonts w:ascii="Times New Roman" w:hAnsi="Times New Roman"/>
                <w:sz w:val="24"/>
                <w:szCs w:val="24"/>
              </w:rPr>
              <w:softHyphen/>
              <w:t>строй</w:t>
            </w:r>
            <w:r w:rsidRPr="003B1293">
              <w:rPr>
                <w:rFonts w:ascii="Times New Roman" w:hAnsi="Times New Roman"/>
                <w:sz w:val="24"/>
                <w:szCs w:val="24"/>
              </w:rPr>
              <w:softHyphen/>
              <w:t>ства в ор</w:t>
            </w:r>
            <w:r w:rsidRPr="003B1293">
              <w:rPr>
                <w:rFonts w:ascii="Times New Roman" w:hAnsi="Times New Roman"/>
                <w:sz w:val="24"/>
                <w:szCs w:val="24"/>
              </w:rPr>
              <w:softHyphen/>
              <w:t>га</w:t>
            </w:r>
            <w:r w:rsidRPr="003B1293">
              <w:rPr>
                <w:rFonts w:ascii="Times New Roman" w:hAnsi="Times New Roman"/>
                <w:sz w:val="24"/>
                <w:szCs w:val="24"/>
              </w:rPr>
              <w:softHyphen/>
              <w:t>низ</w:t>
            </w:r>
            <w:r w:rsidRPr="003B1293">
              <w:rPr>
                <w:rFonts w:ascii="Times New Roman" w:hAnsi="Times New Roman"/>
                <w:sz w:val="24"/>
                <w:szCs w:val="24"/>
              </w:rPr>
              <w:softHyphen/>
              <w:t>ме. При</w:t>
            </w:r>
            <w:r w:rsidRPr="003B1293">
              <w:rPr>
                <w:rFonts w:ascii="Times New Roman" w:hAnsi="Times New Roman"/>
                <w:sz w:val="24"/>
                <w:szCs w:val="24"/>
              </w:rPr>
              <w:softHyphen/>
              <w:t>спо</w:t>
            </w:r>
            <w:r w:rsidRPr="003B1293">
              <w:rPr>
                <w:rFonts w:ascii="Times New Roman" w:hAnsi="Times New Roman"/>
                <w:sz w:val="24"/>
                <w:szCs w:val="24"/>
              </w:rPr>
              <w:softHyphen/>
              <w:t>со</w:t>
            </w:r>
            <w:r w:rsidRPr="003B1293">
              <w:rPr>
                <w:rFonts w:ascii="Times New Roman" w:hAnsi="Times New Roman"/>
                <w:sz w:val="24"/>
                <w:szCs w:val="24"/>
              </w:rPr>
              <w:softHyphen/>
              <w:t>би</w:t>
            </w:r>
            <w:r w:rsidRPr="003B1293">
              <w:rPr>
                <w:rFonts w:ascii="Times New Roman" w:hAnsi="Times New Roman"/>
                <w:sz w:val="24"/>
                <w:szCs w:val="24"/>
              </w:rPr>
              <w:softHyphen/>
              <w:t>тель</w:t>
            </w:r>
            <w:r w:rsidRPr="003B1293">
              <w:rPr>
                <w:rFonts w:ascii="Times New Roman" w:hAnsi="Times New Roman"/>
                <w:sz w:val="24"/>
                <w:szCs w:val="24"/>
              </w:rPr>
              <w:softHyphen/>
              <w:t>ные ре</w:t>
            </w:r>
            <w:r w:rsidRPr="003B1293">
              <w:rPr>
                <w:rFonts w:ascii="Times New Roman" w:hAnsi="Times New Roman"/>
                <w:sz w:val="24"/>
                <w:szCs w:val="24"/>
              </w:rPr>
              <w:softHyphen/>
              <w:t>ак</w:t>
            </w:r>
            <w:r w:rsidRPr="003B1293">
              <w:rPr>
                <w:rFonts w:ascii="Times New Roman" w:hAnsi="Times New Roman"/>
                <w:sz w:val="24"/>
                <w:szCs w:val="24"/>
              </w:rPr>
              <w:softHyphen/>
              <w:t>ции при ги</w:t>
            </w:r>
            <w:r w:rsidRPr="003B1293">
              <w:rPr>
                <w:rFonts w:ascii="Times New Roman" w:hAnsi="Times New Roman"/>
                <w:sz w:val="24"/>
                <w:szCs w:val="24"/>
              </w:rPr>
              <w:softHyphen/>
              <w:t>по</w:t>
            </w:r>
            <w:r w:rsidRPr="003B1293">
              <w:rPr>
                <w:rFonts w:ascii="Times New Roman" w:hAnsi="Times New Roman"/>
                <w:sz w:val="24"/>
                <w:szCs w:val="24"/>
              </w:rPr>
              <w:softHyphen/>
              <w:t>тер</w:t>
            </w:r>
            <w:r w:rsidRPr="003B1293">
              <w:rPr>
                <w:rFonts w:ascii="Times New Roman" w:hAnsi="Times New Roman"/>
                <w:sz w:val="24"/>
                <w:szCs w:val="24"/>
              </w:rPr>
              <w:softHyphen/>
              <w:t>мии.</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5.Ли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ка. При</w:t>
            </w:r>
            <w:r w:rsidRPr="003B1293">
              <w:rPr>
                <w:rFonts w:ascii="Times New Roman" w:hAnsi="Times New Roman"/>
                <w:sz w:val="24"/>
                <w:szCs w:val="24"/>
              </w:rPr>
              <w:softHyphen/>
              <w:t>чи</w:t>
            </w:r>
            <w:r w:rsidRPr="003B1293">
              <w:rPr>
                <w:rFonts w:ascii="Times New Roman" w:hAnsi="Times New Roman"/>
                <w:sz w:val="24"/>
                <w:szCs w:val="24"/>
              </w:rPr>
              <w:softHyphen/>
              <w:t>ны ли</w:t>
            </w:r>
            <w:r w:rsidRPr="003B1293">
              <w:rPr>
                <w:rFonts w:ascii="Times New Roman" w:hAnsi="Times New Roman"/>
                <w:sz w:val="24"/>
                <w:szCs w:val="24"/>
              </w:rPr>
              <w:softHyphen/>
              <w:t>хо</w:t>
            </w:r>
            <w:r w:rsidRPr="003B1293">
              <w:rPr>
                <w:rFonts w:ascii="Times New Roman" w:hAnsi="Times New Roman"/>
                <w:sz w:val="24"/>
                <w:szCs w:val="24"/>
              </w:rPr>
              <w:softHyphen/>
              <w:t>ра</w:t>
            </w:r>
            <w:r w:rsidRPr="003B1293">
              <w:rPr>
                <w:rFonts w:ascii="Times New Roman" w:hAnsi="Times New Roman"/>
                <w:sz w:val="24"/>
                <w:szCs w:val="24"/>
              </w:rPr>
              <w:softHyphen/>
              <w:t>доч</w:t>
            </w:r>
            <w:r w:rsidRPr="003B1293">
              <w:rPr>
                <w:rFonts w:ascii="Times New Roman" w:hAnsi="Times New Roman"/>
                <w:sz w:val="24"/>
                <w:szCs w:val="24"/>
              </w:rPr>
              <w:softHyphen/>
              <w:t>ных ре</w:t>
            </w:r>
            <w:r w:rsidRPr="003B1293">
              <w:rPr>
                <w:rFonts w:ascii="Times New Roman" w:hAnsi="Times New Roman"/>
                <w:sz w:val="24"/>
                <w:szCs w:val="24"/>
              </w:rPr>
              <w:softHyphen/>
              <w:t>ак</w:t>
            </w:r>
            <w:r w:rsidRPr="003B1293">
              <w:rPr>
                <w:rFonts w:ascii="Times New Roman" w:hAnsi="Times New Roman"/>
                <w:sz w:val="24"/>
                <w:szCs w:val="24"/>
              </w:rPr>
              <w:softHyphen/>
              <w:t>ций; ин</w:t>
            </w:r>
            <w:r w:rsidRPr="003B1293">
              <w:rPr>
                <w:rFonts w:ascii="Times New Roman" w:hAnsi="Times New Roman"/>
                <w:sz w:val="24"/>
                <w:szCs w:val="24"/>
              </w:rPr>
              <w:softHyphen/>
              <w:t>фек</w:t>
            </w:r>
            <w:r w:rsidRPr="003B1293">
              <w:rPr>
                <w:rFonts w:ascii="Times New Roman" w:hAnsi="Times New Roman"/>
                <w:sz w:val="24"/>
                <w:szCs w:val="24"/>
              </w:rPr>
              <w:softHyphen/>
              <w:t>ци</w:t>
            </w:r>
            <w:r w:rsidRPr="003B1293">
              <w:rPr>
                <w:rFonts w:ascii="Times New Roman" w:hAnsi="Times New Roman"/>
                <w:sz w:val="24"/>
                <w:szCs w:val="24"/>
              </w:rPr>
              <w:softHyphen/>
              <w:t>он</w:t>
            </w:r>
            <w:r w:rsidRPr="003B1293">
              <w:rPr>
                <w:rFonts w:ascii="Times New Roman" w:hAnsi="Times New Roman"/>
                <w:sz w:val="24"/>
                <w:szCs w:val="24"/>
              </w:rPr>
              <w:softHyphen/>
              <w:t>ные и не</w:t>
            </w:r>
            <w:r w:rsidRPr="003B1293">
              <w:rPr>
                <w:rFonts w:ascii="Times New Roman" w:hAnsi="Times New Roman"/>
                <w:sz w:val="24"/>
                <w:szCs w:val="24"/>
              </w:rPr>
              <w:softHyphen/>
              <w:t>ин</w:t>
            </w:r>
            <w:r w:rsidRPr="003B1293">
              <w:rPr>
                <w:rFonts w:ascii="Times New Roman" w:hAnsi="Times New Roman"/>
                <w:sz w:val="24"/>
                <w:szCs w:val="24"/>
              </w:rPr>
              <w:softHyphen/>
              <w:t>фек</w:t>
            </w:r>
            <w:r w:rsidRPr="003B1293">
              <w:rPr>
                <w:rFonts w:ascii="Times New Roman" w:hAnsi="Times New Roman"/>
                <w:sz w:val="24"/>
                <w:szCs w:val="24"/>
              </w:rPr>
              <w:softHyphen/>
              <w:t>ци</w:t>
            </w:r>
            <w:r w:rsidRPr="003B1293">
              <w:rPr>
                <w:rFonts w:ascii="Times New Roman" w:hAnsi="Times New Roman"/>
                <w:sz w:val="24"/>
                <w:szCs w:val="24"/>
              </w:rPr>
              <w:softHyphen/>
              <w:t>он</w:t>
            </w:r>
            <w:r w:rsidRPr="003B1293">
              <w:rPr>
                <w:rFonts w:ascii="Times New Roman" w:hAnsi="Times New Roman"/>
                <w:sz w:val="24"/>
                <w:szCs w:val="24"/>
              </w:rPr>
              <w:softHyphen/>
              <w:t>ные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ки. Пи</w:t>
            </w:r>
            <w:r w:rsidRPr="003B1293">
              <w:rPr>
                <w:rFonts w:ascii="Times New Roman" w:hAnsi="Times New Roman"/>
                <w:sz w:val="24"/>
                <w:szCs w:val="24"/>
              </w:rPr>
              <w:softHyphen/>
              <w:t>ро</w:t>
            </w:r>
            <w:r w:rsidRPr="003B1293">
              <w:rPr>
                <w:rFonts w:ascii="Times New Roman" w:hAnsi="Times New Roman"/>
                <w:sz w:val="24"/>
                <w:szCs w:val="24"/>
              </w:rPr>
              <w:softHyphen/>
              <w:t>ген</w:t>
            </w:r>
            <w:r w:rsidRPr="003B1293">
              <w:rPr>
                <w:rFonts w:ascii="Times New Roman" w:hAnsi="Times New Roman"/>
                <w:sz w:val="24"/>
                <w:szCs w:val="24"/>
              </w:rPr>
              <w:softHyphen/>
              <w:t>ные ве</w:t>
            </w:r>
            <w:r w:rsidRPr="003B1293">
              <w:rPr>
                <w:rFonts w:ascii="Times New Roman" w:hAnsi="Times New Roman"/>
                <w:sz w:val="24"/>
                <w:szCs w:val="24"/>
              </w:rPr>
              <w:softHyphen/>
              <w:t>ще</w:t>
            </w:r>
            <w:r w:rsidRPr="003B1293">
              <w:rPr>
                <w:rFonts w:ascii="Times New Roman" w:hAnsi="Times New Roman"/>
                <w:sz w:val="24"/>
                <w:szCs w:val="24"/>
              </w:rPr>
              <w:softHyphen/>
              <w:t>ст</w:t>
            </w:r>
            <w:r w:rsidRPr="003B1293">
              <w:rPr>
                <w:rFonts w:ascii="Times New Roman" w:hAnsi="Times New Roman"/>
                <w:sz w:val="24"/>
                <w:szCs w:val="24"/>
              </w:rPr>
              <w:softHyphen/>
              <w:t xml:space="preserve">ва.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6.Ста</w:t>
            </w:r>
            <w:r w:rsidRPr="003B1293">
              <w:rPr>
                <w:rFonts w:ascii="Times New Roman" w:hAnsi="Times New Roman"/>
                <w:sz w:val="24"/>
                <w:szCs w:val="24"/>
              </w:rPr>
              <w:softHyphen/>
              <w:t>дии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ки. Фор</w:t>
            </w:r>
            <w:r w:rsidRPr="003B1293">
              <w:rPr>
                <w:rFonts w:ascii="Times New Roman" w:hAnsi="Times New Roman"/>
                <w:sz w:val="24"/>
                <w:szCs w:val="24"/>
              </w:rPr>
              <w:softHyphen/>
              <w:t>мы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ки в за</w:t>
            </w:r>
            <w:r w:rsidRPr="003B1293">
              <w:rPr>
                <w:rFonts w:ascii="Times New Roman" w:hAnsi="Times New Roman"/>
                <w:sz w:val="24"/>
                <w:szCs w:val="24"/>
              </w:rPr>
              <w:softHyphen/>
              <w:t>ви</w:t>
            </w:r>
            <w:r w:rsidRPr="003B1293">
              <w:rPr>
                <w:rFonts w:ascii="Times New Roman" w:hAnsi="Times New Roman"/>
                <w:sz w:val="24"/>
                <w:szCs w:val="24"/>
              </w:rPr>
              <w:softHyphen/>
              <w:t>си</w:t>
            </w:r>
            <w:r w:rsidRPr="003B1293">
              <w:rPr>
                <w:rFonts w:ascii="Times New Roman" w:hAnsi="Times New Roman"/>
                <w:sz w:val="24"/>
                <w:szCs w:val="24"/>
              </w:rPr>
              <w:softHyphen/>
              <w:t>мо</w:t>
            </w:r>
            <w:r w:rsidRPr="003B1293">
              <w:rPr>
                <w:rFonts w:ascii="Times New Roman" w:hAnsi="Times New Roman"/>
                <w:sz w:val="24"/>
                <w:szCs w:val="24"/>
              </w:rPr>
              <w:softHyphen/>
              <w:t>сти от сте</w:t>
            </w:r>
            <w:r w:rsidRPr="003B1293">
              <w:rPr>
                <w:rFonts w:ascii="Times New Roman" w:hAnsi="Times New Roman"/>
                <w:sz w:val="24"/>
                <w:szCs w:val="24"/>
              </w:rPr>
              <w:softHyphen/>
              <w:t>пе</w:t>
            </w:r>
            <w:r w:rsidRPr="003B1293">
              <w:rPr>
                <w:rFonts w:ascii="Times New Roman" w:hAnsi="Times New Roman"/>
                <w:sz w:val="24"/>
                <w:szCs w:val="24"/>
              </w:rPr>
              <w:softHyphen/>
              <w:t>ни подъ</w:t>
            </w:r>
            <w:r w:rsidRPr="003B1293">
              <w:rPr>
                <w:rFonts w:ascii="Times New Roman" w:hAnsi="Times New Roman"/>
                <w:sz w:val="24"/>
                <w:szCs w:val="24"/>
              </w:rPr>
              <w:softHyphen/>
              <w:t>е</w:t>
            </w:r>
            <w:r w:rsidRPr="003B1293">
              <w:rPr>
                <w:rFonts w:ascii="Times New Roman" w:hAnsi="Times New Roman"/>
                <w:sz w:val="24"/>
                <w:szCs w:val="24"/>
              </w:rPr>
              <w:softHyphen/>
              <w:t>ма тем</w:t>
            </w:r>
            <w:r w:rsidRPr="003B1293">
              <w:rPr>
                <w:rFonts w:ascii="Times New Roman" w:hAnsi="Times New Roman"/>
                <w:sz w:val="24"/>
                <w:szCs w:val="24"/>
              </w:rPr>
              <w:softHyphen/>
              <w:t>пе</w:t>
            </w:r>
            <w:r w:rsidRPr="003B1293">
              <w:rPr>
                <w:rFonts w:ascii="Times New Roman" w:hAnsi="Times New Roman"/>
                <w:sz w:val="24"/>
                <w:szCs w:val="24"/>
              </w:rPr>
              <w:softHyphen/>
              <w:t>ра</w:t>
            </w:r>
            <w:r w:rsidRPr="003B1293">
              <w:rPr>
                <w:rFonts w:ascii="Times New Roman" w:hAnsi="Times New Roman"/>
                <w:sz w:val="24"/>
                <w:szCs w:val="24"/>
              </w:rPr>
              <w:softHyphen/>
              <w:t>ту</w:t>
            </w:r>
            <w:r w:rsidRPr="003B1293">
              <w:rPr>
                <w:rFonts w:ascii="Times New Roman" w:hAnsi="Times New Roman"/>
                <w:sz w:val="24"/>
                <w:szCs w:val="24"/>
              </w:rPr>
              <w:softHyphen/>
              <w:t>ры и ти</w:t>
            </w:r>
            <w:r w:rsidRPr="003B1293">
              <w:rPr>
                <w:rFonts w:ascii="Times New Roman" w:hAnsi="Times New Roman"/>
                <w:sz w:val="24"/>
                <w:szCs w:val="24"/>
              </w:rPr>
              <w:softHyphen/>
              <w:t>пов тем</w:t>
            </w:r>
            <w:r w:rsidRPr="003B1293">
              <w:rPr>
                <w:rFonts w:ascii="Times New Roman" w:hAnsi="Times New Roman"/>
                <w:sz w:val="24"/>
                <w:szCs w:val="24"/>
              </w:rPr>
              <w:softHyphen/>
              <w:t>пе</w:t>
            </w:r>
            <w:r w:rsidRPr="003B1293">
              <w:rPr>
                <w:rFonts w:ascii="Times New Roman" w:hAnsi="Times New Roman"/>
                <w:sz w:val="24"/>
                <w:szCs w:val="24"/>
              </w:rPr>
              <w:softHyphen/>
              <w:t>ра</w:t>
            </w:r>
            <w:r w:rsidRPr="003B1293">
              <w:rPr>
                <w:rFonts w:ascii="Times New Roman" w:hAnsi="Times New Roman"/>
                <w:sz w:val="24"/>
                <w:szCs w:val="24"/>
              </w:rPr>
              <w:softHyphen/>
              <w:t>тур</w:t>
            </w:r>
            <w:r w:rsidRPr="003B1293">
              <w:rPr>
                <w:rFonts w:ascii="Times New Roman" w:hAnsi="Times New Roman"/>
                <w:sz w:val="24"/>
                <w:szCs w:val="24"/>
              </w:rPr>
              <w:softHyphen/>
              <w:t>ных кри</w:t>
            </w:r>
            <w:r w:rsidRPr="003B1293">
              <w:rPr>
                <w:rFonts w:ascii="Times New Roman" w:hAnsi="Times New Roman"/>
                <w:sz w:val="24"/>
                <w:szCs w:val="24"/>
              </w:rPr>
              <w:softHyphen/>
              <w:t xml:space="preserve">вых.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7.Струк</w:t>
            </w:r>
            <w:r w:rsidRPr="003B1293">
              <w:rPr>
                <w:rFonts w:ascii="Times New Roman" w:hAnsi="Times New Roman"/>
                <w:sz w:val="24"/>
                <w:szCs w:val="24"/>
              </w:rPr>
              <w:softHyphen/>
              <w:t>тур</w:t>
            </w:r>
            <w:r w:rsidRPr="003B1293">
              <w:rPr>
                <w:rFonts w:ascii="Times New Roman" w:hAnsi="Times New Roman"/>
                <w:sz w:val="24"/>
                <w:szCs w:val="24"/>
              </w:rPr>
              <w:softHyphen/>
              <w:t>но-функ</w:t>
            </w:r>
            <w:r w:rsidRPr="003B1293">
              <w:rPr>
                <w:rFonts w:ascii="Times New Roman" w:hAnsi="Times New Roman"/>
                <w:sz w:val="24"/>
                <w:szCs w:val="24"/>
              </w:rPr>
              <w:softHyphen/>
              <w:t>цио</w:t>
            </w:r>
            <w:r w:rsidRPr="003B1293">
              <w:rPr>
                <w:rFonts w:ascii="Times New Roman" w:hAnsi="Times New Roman"/>
                <w:sz w:val="24"/>
                <w:szCs w:val="24"/>
              </w:rPr>
              <w:softHyphen/>
              <w:t>наль</w:t>
            </w:r>
            <w:r w:rsidRPr="003B1293">
              <w:rPr>
                <w:rFonts w:ascii="Times New Roman" w:hAnsi="Times New Roman"/>
                <w:sz w:val="24"/>
                <w:szCs w:val="24"/>
              </w:rPr>
              <w:softHyphen/>
              <w:t>ные изменения при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 xml:space="preserve">ке.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8.Роль нерв</w:t>
            </w:r>
            <w:r w:rsidRPr="003B1293">
              <w:rPr>
                <w:rFonts w:ascii="Times New Roman" w:hAnsi="Times New Roman"/>
                <w:sz w:val="24"/>
                <w:szCs w:val="24"/>
              </w:rPr>
              <w:softHyphen/>
              <w:t>ной, эн</w:t>
            </w:r>
            <w:r w:rsidRPr="003B1293">
              <w:rPr>
                <w:rFonts w:ascii="Times New Roman" w:hAnsi="Times New Roman"/>
                <w:sz w:val="24"/>
                <w:szCs w:val="24"/>
              </w:rPr>
              <w:softHyphen/>
              <w:t>док</w:t>
            </w:r>
            <w:r w:rsidRPr="003B1293">
              <w:rPr>
                <w:rFonts w:ascii="Times New Roman" w:hAnsi="Times New Roman"/>
                <w:sz w:val="24"/>
                <w:szCs w:val="24"/>
              </w:rPr>
              <w:softHyphen/>
              <w:t>рин</w:t>
            </w:r>
            <w:r w:rsidRPr="003B1293">
              <w:rPr>
                <w:rFonts w:ascii="Times New Roman" w:hAnsi="Times New Roman"/>
                <w:sz w:val="24"/>
                <w:szCs w:val="24"/>
              </w:rPr>
              <w:softHyphen/>
              <w:t>ной и им</w:t>
            </w:r>
            <w:r w:rsidRPr="003B1293">
              <w:rPr>
                <w:rFonts w:ascii="Times New Roman" w:hAnsi="Times New Roman"/>
                <w:sz w:val="24"/>
                <w:szCs w:val="24"/>
              </w:rPr>
              <w:softHyphen/>
              <w:t>мун</w:t>
            </w:r>
            <w:r w:rsidRPr="003B1293">
              <w:rPr>
                <w:rFonts w:ascii="Times New Roman" w:hAnsi="Times New Roman"/>
                <w:sz w:val="24"/>
                <w:szCs w:val="24"/>
              </w:rPr>
              <w:softHyphen/>
              <w:t>ной сис</w:t>
            </w:r>
            <w:r w:rsidRPr="003B1293">
              <w:rPr>
                <w:rFonts w:ascii="Times New Roman" w:hAnsi="Times New Roman"/>
                <w:sz w:val="24"/>
                <w:szCs w:val="24"/>
              </w:rPr>
              <w:softHyphen/>
              <w:t>тем в раз</w:t>
            </w:r>
            <w:r w:rsidRPr="003B1293">
              <w:rPr>
                <w:rFonts w:ascii="Times New Roman" w:hAnsi="Times New Roman"/>
                <w:sz w:val="24"/>
                <w:szCs w:val="24"/>
              </w:rPr>
              <w:softHyphen/>
              <w:t>ви</w:t>
            </w:r>
            <w:r w:rsidRPr="003B1293">
              <w:rPr>
                <w:rFonts w:ascii="Times New Roman" w:hAnsi="Times New Roman"/>
                <w:sz w:val="24"/>
                <w:szCs w:val="24"/>
              </w:rPr>
              <w:softHyphen/>
              <w:t>тии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 xml:space="preserve">ки. </w:t>
            </w:r>
          </w:p>
          <w:p w:rsidR="0003561E" w:rsidRPr="003B1293" w:rsidRDefault="0003561E">
            <w:pPr>
              <w:spacing w:after="0"/>
              <w:rPr>
                <w:rFonts w:ascii="Times New Roman" w:hAnsi="Times New Roman"/>
                <w:sz w:val="24"/>
                <w:szCs w:val="24"/>
              </w:rPr>
            </w:pPr>
            <w:r w:rsidRPr="003B1293">
              <w:rPr>
                <w:rFonts w:ascii="Times New Roman" w:hAnsi="Times New Roman"/>
                <w:sz w:val="24"/>
                <w:szCs w:val="24"/>
              </w:rPr>
              <w:t>9.От</w:t>
            </w:r>
            <w:r w:rsidRPr="003B1293">
              <w:rPr>
                <w:rFonts w:ascii="Times New Roman" w:hAnsi="Times New Roman"/>
                <w:sz w:val="24"/>
                <w:szCs w:val="24"/>
              </w:rPr>
              <w:softHyphen/>
              <w:t>ли</w:t>
            </w:r>
            <w:r w:rsidRPr="003B1293">
              <w:rPr>
                <w:rFonts w:ascii="Times New Roman" w:hAnsi="Times New Roman"/>
                <w:sz w:val="24"/>
                <w:szCs w:val="24"/>
              </w:rPr>
              <w:softHyphen/>
              <w:t>чие ли</w:t>
            </w:r>
            <w:r w:rsidRPr="003B1293">
              <w:rPr>
                <w:rFonts w:ascii="Times New Roman" w:hAnsi="Times New Roman"/>
                <w:sz w:val="24"/>
                <w:szCs w:val="24"/>
              </w:rPr>
              <w:softHyphen/>
              <w:t>хо</w:t>
            </w:r>
            <w:r w:rsidRPr="003B1293">
              <w:rPr>
                <w:rFonts w:ascii="Times New Roman" w:hAnsi="Times New Roman"/>
                <w:sz w:val="24"/>
                <w:szCs w:val="24"/>
              </w:rPr>
              <w:softHyphen/>
              <w:t>рад</w:t>
            </w:r>
            <w:r w:rsidRPr="003B1293">
              <w:rPr>
                <w:rFonts w:ascii="Times New Roman" w:hAnsi="Times New Roman"/>
                <w:sz w:val="24"/>
                <w:szCs w:val="24"/>
              </w:rPr>
              <w:softHyphen/>
              <w:t>ки от ги</w:t>
            </w:r>
            <w:r w:rsidRPr="003B1293">
              <w:rPr>
                <w:rFonts w:ascii="Times New Roman" w:hAnsi="Times New Roman"/>
                <w:sz w:val="24"/>
                <w:szCs w:val="24"/>
              </w:rPr>
              <w:softHyphen/>
              <w:t>пер</w:t>
            </w:r>
            <w:r w:rsidRPr="003B1293">
              <w:rPr>
                <w:rFonts w:ascii="Times New Roman" w:hAnsi="Times New Roman"/>
                <w:sz w:val="24"/>
                <w:szCs w:val="24"/>
              </w:rPr>
              <w:softHyphen/>
              <w:t>тер</w:t>
            </w:r>
            <w:r w:rsidRPr="003B1293">
              <w:rPr>
                <w:rFonts w:ascii="Times New Roman" w:hAnsi="Times New Roman"/>
                <w:sz w:val="24"/>
                <w:szCs w:val="24"/>
              </w:rPr>
              <w:softHyphen/>
              <w:t xml:space="preserve">мии. </w:t>
            </w:r>
          </w:p>
          <w:p w:rsidR="0003561E" w:rsidRPr="003B1293" w:rsidRDefault="0003561E" w:rsidP="008C0101">
            <w:pPr>
              <w:spacing w:after="0"/>
              <w:rPr>
                <w:rFonts w:ascii="Times New Roman" w:eastAsia="Calibri" w:hAnsi="Times New Roman"/>
                <w:sz w:val="24"/>
                <w:szCs w:val="24"/>
              </w:rPr>
            </w:pPr>
            <w:r w:rsidRPr="003B1293">
              <w:rPr>
                <w:rFonts w:ascii="Times New Roman" w:hAnsi="Times New Roman"/>
                <w:sz w:val="24"/>
                <w:szCs w:val="24"/>
              </w:rPr>
              <w:lastRenderedPageBreak/>
              <w:t>10.Клиническое значение лихорадки.</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lastRenderedPageBreak/>
              <w:t>2</w:t>
            </w:r>
          </w:p>
        </w:tc>
      </w:tr>
      <w:tr w:rsidR="0003561E" w:rsidRPr="003B1293" w:rsidTr="00BD52F8">
        <w:trPr>
          <w:trHeight w:val="336"/>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8C0101">
            <w:pPr>
              <w:spacing w:after="0"/>
              <w:rPr>
                <w:rFonts w:ascii="Times New Roman" w:hAnsi="Times New Roman"/>
                <w:sz w:val="24"/>
                <w:szCs w:val="24"/>
              </w:rPr>
            </w:pPr>
            <w:r w:rsidRPr="003B1293">
              <w:rPr>
                <w:rFonts w:ascii="Times New Roman" w:hAnsi="Times New Roman"/>
                <w:bCs/>
                <w:sz w:val="24"/>
                <w:szCs w:val="24"/>
              </w:rPr>
              <w:t xml:space="preserve"> </w:t>
            </w:r>
            <w:r w:rsidRPr="003B1293">
              <w:rPr>
                <w:rFonts w:ascii="Times New Roman" w:eastAsia="Calibri" w:hAnsi="Times New Roman"/>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07603C">
        <w:trPr>
          <w:trHeight w:val="319"/>
        </w:trPr>
        <w:tc>
          <w:tcPr>
            <w:tcW w:w="0" w:type="auto"/>
            <w:vMerge/>
            <w:tcBorders>
              <w:left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E32047">
            <w:pPr>
              <w:spacing w:after="0"/>
              <w:rPr>
                <w:rFonts w:ascii="Times New Roman" w:hAnsi="Times New Roman"/>
                <w:bCs/>
                <w:sz w:val="24"/>
                <w:szCs w:val="24"/>
              </w:rPr>
            </w:pPr>
            <w:r w:rsidRPr="003B1293">
              <w:rPr>
                <w:rFonts w:ascii="Times New Roman" w:hAnsi="Times New Roman"/>
                <w:sz w:val="24"/>
                <w:szCs w:val="24"/>
              </w:rPr>
              <w:t xml:space="preserve">Практическое занятие № 4 </w:t>
            </w:r>
            <w:r w:rsidRPr="003B1293">
              <w:rPr>
                <w:rFonts w:ascii="Times New Roman" w:hAnsi="Times New Roman"/>
                <w:bCs/>
                <w:sz w:val="24"/>
                <w:szCs w:val="24"/>
              </w:rPr>
              <w:t>Патология терморегуляции. Лихорадка</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8C0101">
        <w:trPr>
          <w:trHeight w:val="1029"/>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8C0101">
            <w:pPr>
              <w:spacing w:after="0"/>
              <w:rPr>
                <w:rFonts w:ascii="Times New Roman" w:hAnsi="Times New Roman"/>
                <w:bCs/>
                <w:sz w:val="24"/>
                <w:szCs w:val="24"/>
              </w:rPr>
            </w:pPr>
            <w:r w:rsidRPr="003B1293">
              <w:rPr>
                <w:rFonts w:ascii="Times New Roman" w:hAnsi="Times New Roman"/>
                <w:bCs/>
                <w:sz w:val="24"/>
                <w:szCs w:val="24"/>
              </w:rPr>
              <w:t>1</w:t>
            </w:r>
          </w:p>
        </w:tc>
      </w:tr>
      <w:tr w:rsidR="007955EC" w:rsidRPr="003B1293" w:rsidTr="007955EC">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Тема 2.</w:t>
            </w:r>
            <w:r w:rsidR="00E32047" w:rsidRPr="003B1293">
              <w:rPr>
                <w:rFonts w:ascii="Times New Roman" w:hAnsi="Times New Roman"/>
                <w:bCs/>
                <w:sz w:val="24"/>
                <w:szCs w:val="24"/>
              </w:rPr>
              <w:t>8</w:t>
            </w:r>
            <w:r w:rsidRPr="003B1293">
              <w:rPr>
                <w:rFonts w:ascii="Times New Roman" w:hAnsi="Times New Roman"/>
                <w:bCs/>
                <w:sz w:val="24"/>
                <w:szCs w:val="24"/>
              </w:rPr>
              <w:t>.</w:t>
            </w:r>
          </w:p>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Опухоли</w:t>
            </w: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2</w:t>
            </w:r>
          </w:p>
        </w:tc>
      </w:tr>
      <w:tr w:rsidR="007955EC" w:rsidRPr="003B1293" w:rsidTr="008C0101">
        <w:trPr>
          <w:trHeight w:val="40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sz w:val="24"/>
                <w:szCs w:val="24"/>
              </w:rPr>
            </w:pPr>
            <w:r w:rsidRPr="003B1293">
              <w:rPr>
                <w:rFonts w:ascii="Times New Roman" w:hAnsi="Times New Roman"/>
                <w:sz w:val="24"/>
                <w:szCs w:val="24"/>
              </w:rPr>
              <w:t>1.Опу</w:t>
            </w:r>
            <w:r w:rsidRPr="003B1293">
              <w:rPr>
                <w:rFonts w:ascii="Times New Roman" w:hAnsi="Times New Roman"/>
                <w:sz w:val="24"/>
                <w:szCs w:val="24"/>
              </w:rPr>
              <w:softHyphen/>
              <w:t>хо</w:t>
            </w:r>
            <w:r w:rsidRPr="003B1293">
              <w:rPr>
                <w:rFonts w:ascii="Times New Roman" w:hAnsi="Times New Roman"/>
                <w:sz w:val="24"/>
                <w:szCs w:val="24"/>
              </w:rPr>
              <w:softHyphen/>
              <w:t>ли. Ха</w:t>
            </w:r>
            <w:r w:rsidRPr="003B1293">
              <w:rPr>
                <w:rFonts w:ascii="Times New Roman" w:hAnsi="Times New Roman"/>
                <w:sz w:val="24"/>
                <w:szCs w:val="24"/>
              </w:rPr>
              <w:softHyphen/>
              <w:t>рак</w:t>
            </w:r>
            <w:r w:rsidRPr="003B1293">
              <w:rPr>
                <w:rFonts w:ascii="Times New Roman" w:hAnsi="Times New Roman"/>
                <w:sz w:val="24"/>
                <w:szCs w:val="24"/>
              </w:rPr>
              <w:softHyphen/>
              <w:t>те</w:t>
            </w:r>
            <w:r w:rsidRPr="003B1293">
              <w:rPr>
                <w:rFonts w:ascii="Times New Roman" w:hAnsi="Times New Roman"/>
                <w:sz w:val="24"/>
                <w:szCs w:val="24"/>
              </w:rPr>
              <w:softHyphen/>
              <w:t>ри</w:t>
            </w:r>
            <w:r w:rsidRPr="003B1293">
              <w:rPr>
                <w:rFonts w:ascii="Times New Roman" w:hAnsi="Times New Roman"/>
                <w:sz w:val="24"/>
                <w:szCs w:val="24"/>
              </w:rPr>
              <w:softHyphen/>
              <w:t>сти</w:t>
            </w:r>
            <w:r w:rsidRPr="003B1293">
              <w:rPr>
                <w:rFonts w:ascii="Times New Roman" w:hAnsi="Times New Roman"/>
                <w:sz w:val="24"/>
                <w:szCs w:val="24"/>
              </w:rPr>
              <w:softHyphen/>
              <w:t>ка опу</w:t>
            </w:r>
            <w:r w:rsidRPr="003B1293">
              <w:rPr>
                <w:rFonts w:ascii="Times New Roman" w:hAnsi="Times New Roman"/>
                <w:sz w:val="24"/>
                <w:szCs w:val="24"/>
              </w:rPr>
              <w:softHyphen/>
              <w:t>хо</w:t>
            </w:r>
            <w:r w:rsidRPr="003B1293">
              <w:rPr>
                <w:rFonts w:ascii="Times New Roman" w:hAnsi="Times New Roman"/>
                <w:sz w:val="24"/>
                <w:szCs w:val="24"/>
              </w:rPr>
              <w:softHyphen/>
              <w:t>ле</w:t>
            </w:r>
            <w:r w:rsidRPr="003B1293">
              <w:rPr>
                <w:rFonts w:ascii="Times New Roman" w:hAnsi="Times New Roman"/>
                <w:sz w:val="24"/>
                <w:szCs w:val="24"/>
              </w:rPr>
              <w:softHyphen/>
              <w:t>во</w:t>
            </w:r>
            <w:r w:rsidRPr="003B1293">
              <w:rPr>
                <w:rFonts w:ascii="Times New Roman" w:hAnsi="Times New Roman"/>
                <w:sz w:val="24"/>
                <w:szCs w:val="24"/>
              </w:rPr>
              <w:softHyphen/>
              <w:t>го про</w:t>
            </w:r>
            <w:r w:rsidRPr="003B1293">
              <w:rPr>
                <w:rFonts w:ascii="Times New Roman" w:hAnsi="Times New Roman"/>
                <w:sz w:val="24"/>
                <w:szCs w:val="24"/>
              </w:rPr>
              <w:softHyphen/>
              <w:t>цес</w:t>
            </w:r>
            <w:r w:rsidRPr="003B1293">
              <w:rPr>
                <w:rFonts w:ascii="Times New Roman" w:hAnsi="Times New Roman"/>
                <w:sz w:val="24"/>
                <w:szCs w:val="24"/>
              </w:rPr>
              <w:softHyphen/>
              <w:t>са. Фак</w:t>
            </w:r>
            <w:r w:rsidRPr="003B1293">
              <w:rPr>
                <w:rFonts w:ascii="Times New Roman" w:hAnsi="Times New Roman"/>
                <w:sz w:val="24"/>
                <w:szCs w:val="24"/>
              </w:rPr>
              <w:softHyphen/>
              <w:t>то</w:t>
            </w:r>
            <w:r w:rsidRPr="003B1293">
              <w:rPr>
                <w:rFonts w:ascii="Times New Roman" w:hAnsi="Times New Roman"/>
                <w:sz w:val="24"/>
                <w:szCs w:val="24"/>
              </w:rPr>
              <w:softHyphen/>
              <w:t>ры рис</w:t>
            </w:r>
            <w:r w:rsidRPr="003B1293">
              <w:rPr>
                <w:rFonts w:ascii="Times New Roman" w:hAnsi="Times New Roman"/>
                <w:sz w:val="24"/>
                <w:szCs w:val="24"/>
              </w:rPr>
              <w:softHyphen/>
              <w:t>ка опу</w:t>
            </w:r>
            <w:r w:rsidRPr="003B1293">
              <w:rPr>
                <w:rFonts w:ascii="Times New Roman" w:hAnsi="Times New Roman"/>
                <w:sz w:val="24"/>
                <w:szCs w:val="24"/>
              </w:rPr>
              <w:softHyphen/>
              <w:t>хо</w:t>
            </w:r>
            <w:r w:rsidRPr="003B1293">
              <w:rPr>
                <w:rFonts w:ascii="Times New Roman" w:hAnsi="Times New Roman"/>
                <w:sz w:val="24"/>
                <w:szCs w:val="24"/>
              </w:rPr>
              <w:softHyphen/>
              <w:t>ле</w:t>
            </w:r>
            <w:r w:rsidRPr="003B1293">
              <w:rPr>
                <w:rFonts w:ascii="Times New Roman" w:hAnsi="Times New Roman"/>
                <w:sz w:val="24"/>
                <w:szCs w:val="24"/>
              </w:rPr>
              <w:softHyphen/>
              <w:t>во</w:t>
            </w:r>
            <w:r w:rsidRPr="003B1293">
              <w:rPr>
                <w:rFonts w:ascii="Times New Roman" w:hAnsi="Times New Roman"/>
                <w:sz w:val="24"/>
                <w:szCs w:val="24"/>
              </w:rPr>
              <w:softHyphen/>
              <w:t>го про</w:t>
            </w:r>
            <w:r w:rsidRPr="003B1293">
              <w:rPr>
                <w:rFonts w:ascii="Times New Roman" w:hAnsi="Times New Roman"/>
                <w:sz w:val="24"/>
                <w:szCs w:val="24"/>
              </w:rPr>
              <w:softHyphen/>
              <w:t>цес</w:t>
            </w:r>
            <w:r w:rsidRPr="003B1293">
              <w:rPr>
                <w:rFonts w:ascii="Times New Roman" w:hAnsi="Times New Roman"/>
                <w:sz w:val="24"/>
                <w:szCs w:val="24"/>
              </w:rPr>
              <w:softHyphen/>
              <w:t xml:space="preserve">са.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2.Пре</w:t>
            </w:r>
            <w:r w:rsidRPr="003B1293">
              <w:rPr>
                <w:rFonts w:ascii="Times New Roman" w:hAnsi="Times New Roman"/>
                <w:sz w:val="24"/>
                <w:szCs w:val="24"/>
              </w:rPr>
              <w:softHyphen/>
              <w:t>до</w:t>
            </w:r>
            <w:r w:rsidRPr="003B1293">
              <w:rPr>
                <w:rFonts w:ascii="Times New Roman" w:hAnsi="Times New Roman"/>
                <w:sz w:val="24"/>
                <w:szCs w:val="24"/>
              </w:rPr>
              <w:softHyphen/>
              <w:t>пу</w:t>
            </w:r>
            <w:r w:rsidRPr="003B1293">
              <w:rPr>
                <w:rFonts w:ascii="Times New Roman" w:hAnsi="Times New Roman"/>
                <w:sz w:val="24"/>
                <w:szCs w:val="24"/>
              </w:rPr>
              <w:softHyphen/>
              <w:t>хо</w:t>
            </w:r>
            <w:r w:rsidRPr="003B1293">
              <w:rPr>
                <w:rFonts w:ascii="Times New Roman" w:hAnsi="Times New Roman"/>
                <w:sz w:val="24"/>
                <w:szCs w:val="24"/>
              </w:rPr>
              <w:softHyphen/>
              <w:t>ле</w:t>
            </w:r>
            <w:r w:rsidRPr="003B1293">
              <w:rPr>
                <w:rFonts w:ascii="Times New Roman" w:hAnsi="Times New Roman"/>
                <w:sz w:val="24"/>
                <w:szCs w:val="24"/>
              </w:rPr>
              <w:softHyphen/>
              <w:t>вые (пред</w:t>
            </w:r>
            <w:r w:rsidRPr="003B1293">
              <w:rPr>
                <w:rFonts w:ascii="Times New Roman" w:hAnsi="Times New Roman"/>
                <w:sz w:val="24"/>
                <w:szCs w:val="24"/>
              </w:rPr>
              <w:softHyphen/>
              <w:t>ра</w:t>
            </w:r>
            <w:r w:rsidRPr="003B1293">
              <w:rPr>
                <w:rFonts w:ascii="Times New Roman" w:hAnsi="Times New Roman"/>
                <w:sz w:val="24"/>
                <w:szCs w:val="24"/>
              </w:rPr>
              <w:softHyphen/>
              <w:t>ко</w:t>
            </w:r>
            <w:r w:rsidRPr="003B1293">
              <w:rPr>
                <w:rFonts w:ascii="Times New Roman" w:hAnsi="Times New Roman"/>
                <w:sz w:val="24"/>
                <w:szCs w:val="24"/>
              </w:rPr>
              <w:softHyphen/>
              <w:t>вые) со</w:t>
            </w:r>
            <w:r w:rsidRPr="003B1293">
              <w:rPr>
                <w:rFonts w:ascii="Times New Roman" w:hAnsi="Times New Roman"/>
                <w:sz w:val="24"/>
                <w:szCs w:val="24"/>
              </w:rPr>
              <w:softHyphen/>
              <w:t>стоя</w:t>
            </w:r>
            <w:r w:rsidRPr="003B1293">
              <w:rPr>
                <w:rFonts w:ascii="Times New Roman" w:hAnsi="Times New Roman"/>
                <w:sz w:val="24"/>
                <w:szCs w:val="24"/>
              </w:rPr>
              <w:softHyphen/>
              <w:t>ния и из</w:t>
            </w:r>
            <w:r w:rsidRPr="003B1293">
              <w:rPr>
                <w:rFonts w:ascii="Times New Roman" w:hAnsi="Times New Roman"/>
                <w:sz w:val="24"/>
                <w:szCs w:val="24"/>
              </w:rPr>
              <w:softHyphen/>
              <w:t>ме</w:t>
            </w:r>
            <w:r w:rsidRPr="003B1293">
              <w:rPr>
                <w:rFonts w:ascii="Times New Roman" w:hAnsi="Times New Roman"/>
                <w:sz w:val="24"/>
                <w:szCs w:val="24"/>
              </w:rPr>
              <w:softHyphen/>
              <w:t>не</w:t>
            </w:r>
            <w:r w:rsidRPr="003B1293">
              <w:rPr>
                <w:rFonts w:ascii="Times New Roman" w:hAnsi="Times New Roman"/>
                <w:sz w:val="24"/>
                <w:szCs w:val="24"/>
              </w:rPr>
              <w:softHyphen/>
              <w:t>ния, их сущ</w:t>
            </w:r>
            <w:r w:rsidRPr="003B1293">
              <w:rPr>
                <w:rFonts w:ascii="Times New Roman" w:hAnsi="Times New Roman"/>
                <w:sz w:val="24"/>
                <w:szCs w:val="24"/>
              </w:rPr>
              <w:softHyphen/>
              <w:t>ность и мор</w:t>
            </w:r>
            <w:r w:rsidRPr="003B1293">
              <w:rPr>
                <w:rFonts w:ascii="Times New Roman" w:hAnsi="Times New Roman"/>
                <w:sz w:val="24"/>
                <w:szCs w:val="24"/>
              </w:rPr>
              <w:softHyphen/>
              <w:t>фо</w:t>
            </w:r>
            <w:r w:rsidRPr="003B1293">
              <w:rPr>
                <w:rFonts w:ascii="Times New Roman" w:hAnsi="Times New Roman"/>
                <w:sz w:val="24"/>
                <w:szCs w:val="24"/>
              </w:rPr>
              <w:softHyphen/>
              <w:t>ло</w:t>
            </w:r>
            <w:r w:rsidRPr="003B1293">
              <w:rPr>
                <w:rFonts w:ascii="Times New Roman" w:hAnsi="Times New Roman"/>
                <w:sz w:val="24"/>
                <w:szCs w:val="24"/>
              </w:rPr>
              <w:softHyphen/>
              <w:t>ги</w:t>
            </w:r>
            <w:r w:rsidRPr="003B1293">
              <w:rPr>
                <w:rFonts w:ascii="Times New Roman" w:hAnsi="Times New Roman"/>
                <w:sz w:val="24"/>
                <w:szCs w:val="24"/>
              </w:rPr>
              <w:softHyphen/>
              <w:t>че</w:t>
            </w:r>
            <w:r w:rsidRPr="003B1293">
              <w:rPr>
                <w:rFonts w:ascii="Times New Roman" w:hAnsi="Times New Roman"/>
                <w:sz w:val="24"/>
                <w:szCs w:val="24"/>
              </w:rPr>
              <w:softHyphen/>
              <w:t>ская ха</w:t>
            </w:r>
            <w:r w:rsidRPr="003B1293">
              <w:rPr>
                <w:rFonts w:ascii="Times New Roman" w:hAnsi="Times New Roman"/>
                <w:sz w:val="24"/>
                <w:szCs w:val="24"/>
              </w:rPr>
              <w:softHyphen/>
              <w:t>рак</w:t>
            </w:r>
            <w:r w:rsidRPr="003B1293">
              <w:rPr>
                <w:rFonts w:ascii="Times New Roman" w:hAnsi="Times New Roman"/>
                <w:sz w:val="24"/>
                <w:szCs w:val="24"/>
              </w:rPr>
              <w:softHyphen/>
              <w:t>те</w:t>
            </w:r>
            <w:r w:rsidRPr="003B1293">
              <w:rPr>
                <w:rFonts w:ascii="Times New Roman" w:hAnsi="Times New Roman"/>
                <w:sz w:val="24"/>
                <w:szCs w:val="24"/>
              </w:rPr>
              <w:softHyphen/>
              <w:t>ри</w:t>
            </w:r>
            <w:r w:rsidRPr="003B1293">
              <w:rPr>
                <w:rFonts w:ascii="Times New Roman" w:hAnsi="Times New Roman"/>
                <w:sz w:val="24"/>
                <w:szCs w:val="24"/>
              </w:rPr>
              <w:softHyphen/>
              <w:t>сти</w:t>
            </w:r>
            <w:r w:rsidRPr="003B1293">
              <w:rPr>
                <w:rFonts w:ascii="Times New Roman" w:hAnsi="Times New Roman"/>
                <w:sz w:val="24"/>
                <w:szCs w:val="24"/>
              </w:rPr>
              <w:softHyphen/>
              <w:t>ка.</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3.Этио</w:t>
            </w:r>
            <w:r w:rsidRPr="003B1293">
              <w:rPr>
                <w:rFonts w:ascii="Times New Roman" w:hAnsi="Times New Roman"/>
                <w:sz w:val="24"/>
                <w:szCs w:val="24"/>
              </w:rPr>
              <w:softHyphen/>
              <w:t>ло</w:t>
            </w:r>
            <w:r w:rsidRPr="003B1293">
              <w:rPr>
                <w:rFonts w:ascii="Times New Roman" w:hAnsi="Times New Roman"/>
                <w:sz w:val="24"/>
                <w:szCs w:val="24"/>
              </w:rPr>
              <w:softHyphen/>
              <w:t>гия и па</w:t>
            </w:r>
            <w:r w:rsidRPr="003B1293">
              <w:rPr>
                <w:rFonts w:ascii="Times New Roman" w:hAnsi="Times New Roman"/>
                <w:sz w:val="24"/>
                <w:szCs w:val="24"/>
              </w:rPr>
              <w:softHyphen/>
              <w:t>то</w:t>
            </w:r>
            <w:r w:rsidRPr="003B1293">
              <w:rPr>
                <w:rFonts w:ascii="Times New Roman" w:hAnsi="Times New Roman"/>
                <w:sz w:val="24"/>
                <w:szCs w:val="24"/>
              </w:rPr>
              <w:softHyphen/>
              <w:t>ге</w:t>
            </w:r>
            <w:r w:rsidRPr="003B1293">
              <w:rPr>
                <w:rFonts w:ascii="Times New Roman" w:hAnsi="Times New Roman"/>
                <w:sz w:val="24"/>
                <w:szCs w:val="24"/>
              </w:rPr>
              <w:softHyphen/>
              <w:t>нез опу</w:t>
            </w:r>
            <w:r w:rsidRPr="003B1293">
              <w:rPr>
                <w:rFonts w:ascii="Times New Roman" w:hAnsi="Times New Roman"/>
                <w:sz w:val="24"/>
                <w:szCs w:val="24"/>
              </w:rPr>
              <w:softHyphen/>
              <w:t>хо</w:t>
            </w:r>
            <w:r w:rsidRPr="003B1293">
              <w:rPr>
                <w:rFonts w:ascii="Times New Roman" w:hAnsi="Times New Roman"/>
                <w:sz w:val="24"/>
                <w:szCs w:val="24"/>
              </w:rPr>
              <w:softHyphen/>
              <w:t>лей. Кан</w:t>
            </w:r>
            <w:r w:rsidRPr="003B1293">
              <w:rPr>
                <w:rFonts w:ascii="Times New Roman" w:hAnsi="Times New Roman"/>
                <w:sz w:val="24"/>
                <w:szCs w:val="24"/>
              </w:rPr>
              <w:softHyphen/>
              <w:t>це</w:t>
            </w:r>
            <w:r w:rsidRPr="003B1293">
              <w:rPr>
                <w:rFonts w:ascii="Times New Roman" w:hAnsi="Times New Roman"/>
                <w:sz w:val="24"/>
                <w:szCs w:val="24"/>
              </w:rPr>
              <w:softHyphen/>
              <w:t>ро</w:t>
            </w:r>
            <w:r w:rsidRPr="003B1293">
              <w:rPr>
                <w:rFonts w:ascii="Times New Roman" w:hAnsi="Times New Roman"/>
                <w:sz w:val="24"/>
                <w:szCs w:val="24"/>
              </w:rPr>
              <w:softHyphen/>
              <w:t>ген</w:t>
            </w:r>
            <w:r w:rsidRPr="003B1293">
              <w:rPr>
                <w:rFonts w:ascii="Times New Roman" w:hAnsi="Times New Roman"/>
                <w:sz w:val="24"/>
                <w:szCs w:val="24"/>
              </w:rPr>
              <w:softHyphen/>
              <w:t>ные аген</w:t>
            </w:r>
            <w:r w:rsidRPr="003B1293">
              <w:rPr>
                <w:rFonts w:ascii="Times New Roman" w:hAnsi="Times New Roman"/>
                <w:sz w:val="24"/>
                <w:szCs w:val="24"/>
              </w:rPr>
              <w:softHyphen/>
              <w:t xml:space="preserve">ты.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4.Ос</w:t>
            </w:r>
            <w:r w:rsidRPr="003B1293">
              <w:rPr>
                <w:rFonts w:ascii="Times New Roman" w:hAnsi="Times New Roman"/>
                <w:sz w:val="24"/>
                <w:szCs w:val="24"/>
              </w:rPr>
              <w:softHyphen/>
              <w:t>нов</w:t>
            </w:r>
            <w:r w:rsidRPr="003B1293">
              <w:rPr>
                <w:rFonts w:ascii="Times New Roman" w:hAnsi="Times New Roman"/>
                <w:sz w:val="24"/>
                <w:szCs w:val="24"/>
              </w:rPr>
              <w:softHyphen/>
              <w:t>ные свой</w:t>
            </w:r>
            <w:r w:rsidRPr="003B1293">
              <w:rPr>
                <w:rFonts w:ascii="Times New Roman" w:hAnsi="Times New Roman"/>
                <w:sz w:val="24"/>
                <w:szCs w:val="24"/>
              </w:rPr>
              <w:softHyphen/>
              <w:t>ст</w:t>
            </w:r>
            <w:r w:rsidRPr="003B1293">
              <w:rPr>
                <w:rFonts w:ascii="Times New Roman" w:hAnsi="Times New Roman"/>
                <w:sz w:val="24"/>
                <w:szCs w:val="24"/>
              </w:rPr>
              <w:softHyphen/>
              <w:t>ва опу</w:t>
            </w:r>
            <w:r w:rsidRPr="003B1293">
              <w:rPr>
                <w:rFonts w:ascii="Times New Roman" w:hAnsi="Times New Roman"/>
                <w:sz w:val="24"/>
                <w:szCs w:val="24"/>
              </w:rPr>
              <w:softHyphen/>
              <w:t>хо</w:t>
            </w:r>
            <w:r w:rsidRPr="003B1293">
              <w:rPr>
                <w:rFonts w:ascii="Times New Roman" w:hAnsi="Times New Roman"/>
                <w:sz w:val="24"/>
                <w:szCs w:val="24"/>
              </w:rPr>
              <w:softHyphen/>
              <w:t>ли. Морфогенез опухоли. Морфологический атипизм. Ви</w:t>
            </w:r>
            <w:r w:rsidRPr="003B1293">
              <w:rPr>
                <w:rFonts w:ascii="Times New Roman" w:hAnsi="Times New Roman"/>
                <w:sz w:val="24"/>
                <w:szCs w:val="24"/>
              </w:rPr>
              <w:softHyphen/>
              <w:t>ды рос</w:t>
            </w:r>
            <w:r w:rsidRPr="003B1293">
              <w:rPr>
                <w:rFonts w:ascii="Times New Roman" w:hAnsi="Times New Roman"/>
                <w:sz w:val="24"/>
                <w:szCs w:val="24"/>
              </w:rPr>
              <w:softHyphen/>
              <w:t>та опу</w:t>
            </w:r>
            <w:r w:rsidRPr="003B1293">
              <w:rPr>
                <w:rFonts w:ascii="Times New Roman" w:hAnsi="Times New Roman"/>
                <w:sz w:val="24"/>
                <w:szCs w:val="24"/>
              </w:rPr>
              <w:softHyphen/>
              <w:t>хо</w:t>
            </w:r>
            <w:r w:rsidRPr="003B1293">
              <w:rPr>
                <w:rFonts w:ascii="Times New Roman" w:hAnsi="Times New Roman"/>
                <w:sz w:val="24"/>
                <w:szCs w:val="24"/>
              </w:rPr>
              <w:softHyphen/>
              <w:t>ли.</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5.Доб</w:t>
            </w:r>
            <w:r w:rsidRPr="003B1293">
              <w:rPr>
                <w:rFonts w:ascii="Times New Roman" w:hAnsi="Times New Roman"/>
                <w:sz w:val="24"/>
                <w:szCs w:val="24"/>
              </w:rPr>
              <w:softHyphen/>
              <w:t>ро</w:t>
            </w:r>
            <w:r w:rsidRPr="003B1293">
              <w:rPr>
                <w:rFonts w:ascii="Times New Roman" w:hAnsi="Times New Roman"/>
                <w:sz w:val="24"/>
                <w:szCs w:val="24"/>
              </w:rPr>
              <w:softHyphen/>
              <w:t>ка</w:t>
            </w:r>
            <w:r w:rsidRPr="003B1293">
              <w:rPr>
                <w:rFonts w:ascii="Times New Roman" w:hAnsi="Times New Roman"/>
                <w:sz w:val="24"/>
                <w:szCs w:val="24"/>
              </w:rPr>
              <w:softHyphen/>
              <w:t>че</w:t>
            </w:r>
            <w:r w:rsidRPr="003B1293">
              <w:rPr>
                <w:rFonts w:ascii="Times New Roman" w:hAnsi="Times New Roman"/>
                <w:sz w:val="24"/>
                <w:szCs w:val="24"/>
              </w:rPr>
              <w:softHyphen/>
              <w:t>ст</w:t>
            </w:r>
            <w:r w:rsidRPr="003B1293">
              <w:rPr>
                <w:rFonts w:ascii="Times New Roman" w:hAnsi="Times New Roman"/>
                <w:sz w:val="24"/>
                <w:szCs w:val="24"/>
              </w:rPr>
              <w:softHyphen/>
              <w:t>вен</w:t>
            </w:r>
            <w:r w:rsidRPr="003B1293">
              <w:rPr>
                <w:rFonts w:ascii="Times New Roman" w:hAnsi="Times New Roman"/>
                <w:sz w:val="24"/>
                <w:szCs w:val="24"/>
              </w:rPr>
              <w:softHyphen/>
              <w:t>ные и зло</w:t>
            </w:r>
            <w:r w:rsidRPr="003B1293">
              <w:rPr>
                <w:rFonts w:ascii="Times New Roman" w:hAnsi="Times New Roman"/>
                <w:sz w:val="24"/>
                <w:szCs w:val="24"/>
              </w:rPr>
              <w:softHyphen/>
              <w:t>ка</w:t>
            </w:r>
            <w:r w:rsidRPr="003B1293">
              <w:rPr>
                <w:rFonts w:ascii="Times New Roman" w:hAnsi="Times New Roman"/>
                <w:sz w:val="24"/>
                <w:szCs w:val="24"/>
              </w:rPr>
              <w:softHyphen/>
              <w:t>че</w:t>
            </w:r>
            <w:r w:rsidRPr="003B1293">
              <w:rPr>
                <w:rFonts w:ascii="Times New Roman" w:hAnsi="Times New Roman"/>
                <w:sz w:val="24"/>
                <w:szCs w:val="24"/>
              </w:rPr>
              <w:softHyphen/>
              <w:t>ст</w:t>
            </w:r>
            <w:r w:rsidRPr="003B1293">
              <w:rPr>
                <w:rFonts w:ascii="Times New Roman" w:hAnsi="Times New Roman"/>
                <w:sz w:val="24"/>
                <w:szCs w:val="24"/>
              </w:rPr>
              <w:softHyphen/>
              <w:t>вен</w:t>
            </w:r>
            <w:r w:rsidRPr="003B1293">
              <w:rPr>
                <w:rFonts w:ascii="Times New Roman" w:hAnsi="Times New Roman"/>
                <w:sz w:val="24"/>
                <w:szCs w:val="24"/>
              </w:rPr>
              <w:softHyphen/>
              <w:t>ные опу</w:t>
            </w:r>
            <w:r w:rsidRPr="003B1293">
              <w:rPr>
                <w:rFonts w:ascii="Times New Roman" w:hAnsi="Times New Roman"/>
                <w:sz w:val="24"/>
                <w:szCs w:val="24"/>
              </w:rPr>
              <w:softHyphen/>
              <w:t>хо</w:t>
            </w:r>
            <w:r w:rsidRPr="003B1293">
              <w:rPr>
                <w:rFonts w:ascii="Times New Roman" w:hAnsi="Times New Roman"/>
                <w:sz w:val="24"/>
                <w:szCs w:val="24"/>
              </w:rPr>
              <w:softHyphen/>
              <w:t>ли: раз</w:t>
            </w:r>
            <w:r w:rsidRPr="003B1293">
              <w:rPr>
                <w:rFonts w:ascii="Times New Roman" w:hAnsi="Times New Roman"/>
                <w:sz w:val="24"/>
                <w:szCs w:val="24"/>
              </w:rPr>
              <w:softHyphen/>
              <w:t>но</w:t>
            </w:r>
            <w:r w:rsidRPr="003B1293">
              <w:rPr>
                <w:rFonts w:ascii="Times New Roman" w:hAnsi="Times New Roman"/>
                <w:sz w:val="24"/>
                <w:szCs w:val="24"/>
              </w:rPr>
              <w:softHyphen/>
              <w:t>вид</w:t>
            </w:r>
            <w:r w:rsidRPr="003B1293">
              <w:rPr>
                <w:rFonts w:ascii="Times New Roman" w:hAnsi="Times New Roman"/>
                <w:sz w:val="24"/>
                <w:szCs w:val="24"/>
              </w:rPr>
              <w:softHyphen/>
              <w:t>но</w:t>
            </w:r>
            <w:r w:rsidRPr="003B1293">
              <w:rPr>
                <w:rFonts w:ascii="Times New Roman" w:hAnsi="Times New Roman"/>
                <w:sz w:val="24"/>
                <w:szCs w:val="24"/>
              </w:rPr>
              <w:softHyphen/>
              <w:t>сти и срав</w:t>
            </w:r>
            <w:r w:rsidRPr="003B1293">
              <w:rPr>
                <w:rFonts w:ascii="Times New Roman" w:hAnsi="Times New Roman"/>
                <w:sz w:val="24"/>
                <w:szCs w:val="24"/>
              </w:rPr>
              <w:softHyphen/>
              <w:t>ни</w:t>
            </w:r>
            <w:r w:rsidRPr="003B1293">
              <w:rPr>
                <w:rFonts w:ascii="Times New Roman" w:hAnsi="Times New Roman"/>
                <w:sz w:val="24"/>
                <w:szCs w:val="24"/>
              </w:rPr>
              <w:softHyphen/>
              <w:t>тель</w:t>
            </w:r>
            <w:r w:rsidRPr="003B1293">
              <w:rPr>
                <w:rFonts w:ascii="Times New Roman" w:hAnsi="Times New Roman"/>
                <w:sz w:val="24"/>
                <w:szCs w:val="24"/>
              </w:rPr>
              <w:softHyphen/>
              <w:t>ная ха</w:t>
            </w:r>
            <w:r w:rsidRPr="003B1293">
              <w:rPr>
                <w:rFonts w:ascii="Times New Roman" w:hAnsi="Times New Roman"/>
                <w:sz w:val="24"/>
                <w:szCs w:val="24"/>
              </w:rPr>
              <w:softHyphen/>
              <w:t>рак</w:t>
            </w:r>
            <w:r w:rsidRPr="003B1293">
              <w:rPr>
                <w:rFonts w:ascii="Times New Roman" w:hAnsi="Times New Roman"/>
                <w:sz w:val="24"/>
                <w:szCs w:val="24"/>
              </w:rPr>
              <w:softHyphen/>
              <w:t>те</w:t>
            </w:r>
            <w:r w:rsidRPr="003B1293">
              <w:rPr>
                <w:rFonts w:ascii="Times New Roman" w:hAnsi="Times New Roman"/>
                <w:sz w:val="24"/>
                <w:szCs w:val="24"/>
              </w:rPr>
              <w:softHyphen/>
              <w:t>ри</w:t>
            </w:r>
            <w:r w:rsidRPr="003B1293">
              <w:rPr>
                <w:rFonts w:ascii="Times New Roman" w:hAnsi="Times New Roman"/>
                <w:sz w:val="24"/>
                <w:szCs w:val="24"/>
              </w:rPr>
              <w:softHyphen/>
              <w:t>сти</w:t>
            </w:r>
            <w:r w:rsidRPr="003B1293">
              <w:rPr>
                <w:rFonts w:ascii="Times New Roman" w:hAnsi="Times New Roman"/>
                <w:sz w:val="24"/>
                <w:szCs w:val="24"/>
              </w:rPr>
              <w:softHyphen/>
              <w:t xml:space="preserve">ка.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6.Метастазирование. Рецидивирование опухолей.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 xml:space="preserve">7.Действие опухолей на организм человека. </w:t>
            </w:r>
          </w:p>
          <w:p w:rsidR="007955EC" w:rsidRPr="003B1293" w:rsidRDefault="007955EC">
            <w:pPr>
              <w:spacing w:after="0"/>
              <w:rPr>
                <w:rFonts w:ascii="Times New Roman" w:hAnsi="Times New Roman"/>
                <w:sz w:val="24"/>
                <w:szCs w:val="24"/>
              </w:rPr>
            </w:pPr>
            <w:r w:rsidRPr="003B1293">
              <w:rPr>
                <w:rFonts w:ascii="Times New Roman" w:hAnsi="Times New Roman"/>
                <w:sz w:val="24"/>
                <w:szCs w:val="24"/>
              </w:rPr>
              <w:t>8. Рак, его ви</w:t>
            </w:r>
            <w:r w:rsidRPr="003B1293">
              <w:rPr>
                <w:rFonts w:ascii="Times New Roman" w:hAnsi="Times New Roman"/>
                <w:sz w:val="24"/>
                <w:szCs w:val="24"/>
              </w:rPr>
              <w:softHyphen/>
              <w:t>ды. Сар</w:t>
            </w:r>
            <w:r w:rsidRPr="003B1293">
              <w:rPr>
                <w:rFonts w:ascii="Times New Roman" w:hAnsi="Times New Roman"/>
                <w:sz w:val="24"/>
                <w:szCs w:val="24"/>
              </w:rPr>
              <w:softHyphen/>
              <w:t>ко</w:t>
            </w:r>
            <w:r w:rsidRPr="003B1293">
              <w:rPr>
                <w:rFonts w:ascii="Times New Roman" w:hAnsi="Times New Roman"/>
                <w:sz w:val="24"/>
                <w:szCs w:val="24"/>
              </w:rPr>
              <w:softHyphen/>
              <w:t>ма, ее ви</w:t>
            </w:r>
            <w:r w:rsidRPr="003B1293">
              <w:rPr>
                <w:rFonts w:ascii="Times New Roman" w:hAnsi="Times New Roman"/>
                <w:sz w:val="24"/>
                <w:szCs w:val="24"/>
              </w:rPr>
              <w:softHyphen/>
              <w:t>ды.</w:t>
            </w:r>
          </w:p>
          <w:p w:rsidR="00A64E53" w:rsidRPr="003B1293" w:rsidRDefault="007955EC" w:rsidP="008C0101">
            <w:pPr>
              <w:spacing w:after="0"/>
              <w:rPr>
                <w:rFonts w:ascii="Times New Roman" w:eastAsia="Calibri" w:hAnsi="Times New Roman"/>
                <w:sz w:val="24"/>
                <w:szCs w:val="24"/>
              </w:rPr>
            </w:pPr>
            <w:r w:rsidRPr="003B1293">
              <w:rPr>
                <w:rFonts w:ascii="Times New Roman" w:hAnsi="Times New Roman"/>
                <w:sz w:val="24"/>
                <w:szCs w:val="24"/>
              </w:rPr>
              <w:t>9.Опу</w:t>
            </w:r>
            <w:r w:rsidRPr="003B1293">
              <w:rPr>
                <w:rFonts w:ascii="Times New Roman" w:hAnsi="Times New Roman"/>
                <w:sz w:val="24"/>
                <w:szCs w:val="24"/>
              </w:rPr>
              <w:softHyphen/>
              <w:t>хо</w:t>
            </w:r>
            <w:r w:rsidRPr="003B1293">
              <w:rPr>
                <w:rFonts w:ascii="Times New Roman" w:hAnsi="Times New Roman"/>
                <w:sz w:val="24"/>
                <w:szCs w:val="24"/>
              </w:rPr>
              <w:softHyphen/>
              <w:t>ли ме</w:t>
            </w:r>
            <w:r w:rsidRPr="003B1293">
              <w:rPr>
                <w:rFonts w:ascii="Times New Roman" w:hAnsi="Times New Roman"/>
                <w:sz w:val="24"/>
                <w:szCs w:val="24"/>
              </w:rPr>
              <w:softHyphen/>
              <w:t>ла</w:t>
            </w:r>
            <w:r w:rsidRPr="003B1293">
              <w:rPr>
                <w:rFonts w:ascii="Times New Roman" w:hAnsi="Times New Roman"/>
                <w:sz w:val="24"/>
                <w:szCs w:val="24"/>
              </w:rPr>
              <w:softHyphen/>
              <w:t>ни</w:t>
            </w:r>
            <w:r w:rsidRPr="003B1293">
              <w:rPr>
                <w:rFonts w:ascii="Times New Roman" w:hAnsi="Times New Roman"/>
                <w:sz w:val="24"/>
                <w:szCs w:val="24"/>
              </w:rPr>
              <w:softHyphen/>
              <w:t>ноб</w:t>
            </w:r>
            <w:r w:rsidRPr="003B1293">
              <w:rPr>
                <w:rFonts w:ascii="Times New Roman" w:hAnsi="Times New Roman"/>
                <w:sz w:val="24"/>
                <w:szCs w:val="24"/>
              </w:rPr>
              <w:softHyphen/>
              <w:t>ра</w:t>
            </w:r>
            <w:r w:rsidRPr="003B1293">
              <w:rPr>
                <w:rFonts w:ascii="Times New Roman" w:hAnsi="Times New Roman"/>
                <w:sz w:val="24"/>
                <w:szCs w:val="24"/>
              </w:rPr>
              <w:softHyphen/>
              <w:t>зую</w:t>
            </w:r>
            <w:r w:rsidRPr="003B1293">
              <w:rPr>
                <w:rFonts w:ascii="Times New Roman" w:hAnsi="Times New Roman"/>
                <w:sz w:val="24"/>
                <w:szCs w:val="24"/>
              </w:rPr>
              <w:softHyphen/>
              <w:t>щей тка</w:t>
            </w:r>
            <w:r w:rsidRPr="003B1293">
              <w:rPr>
                <w:rFonts w:ascii="Times New Roman" w:hAnsi="Times New Roman"/>
                <w:sz w:val="24"/>
                <w:szCs w:val="24"/>
              </w:rPr>
              <w:softHyphen/>
              <w:t>ни.</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8C0101">
            <w:pPr>
              <w:spacing w:after="0"/>
              <w:rPr>
                <w:rFonts w:ascii="Times New Roman" w:hAnsi="Times New Roman"/>
                <w:bCs/>
                <w:sz w:val="24"/>
                <w:szCs w:val="24"/>
              </w:rPr>
            </w:pPr>
            <w:r w:rsidRPr="003B1293">
              <w:rPr>
                <w:rFonts w:ascii="Times New Roman" w:hAnsi="Times New Roman"/>
                <w:bCs/>
                <w:sz w:val="24"/>
                <w:szCs w:val="24"/>
              </w:rPr>
              <w:t>-</w:t>
            </w:r>
          </w:p>
        </w:tc>
      </w:tr>
      <w:tr w:rsidR="008C0101" w:rsidRPr="003B1293" w:rsidTr="008C0101">
        <w:trPr>
          <w:trHeight w:val="366"/>
        </w:trPr>
        <w:tc>
          <w:tcPr>
            <w:tcW w:w="0" w:type="auto"/>
            <w:vMerge/>
            <w:tcBorders>
              <w:top w:val="single" w:sz="4" w:space="0" w:color="auto"/>
              <w:left w:val="single" w:sz="4" w:space="0" w:color="auto"/>
              <w:bottom w:val="single" w:sz="4" w:space="0" w:color="auto"/>
              <w:right w:val="single" w:sz="4" w:space="0" w:color="auto"/>
            </w:tcBorders>
            <w:vAlign w:val="center"/>
          </w:tcPr>
          <w:p w:rsidR="008C0101" w:rsidRPr="003B1293" w:rsidRDefault="008C0101">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8C0101" w:rsidRPr="003B1293" w:rsidRDefault="008C0101" w:rsidP="00A64E53">
            <w:pPr>
              <w:spacing w:after="0"/>
              <w:rPr>
                <w:rFonts w:ascii="Times New Roman" w:hAnsi="Times New Roman"/>
                <w:sz w:val="24"/>
                <w:szCs w:val="24"/>
              </w:rPr>
            </w:pPr>
            <w:r w:rsidRPr="003B1293">
              <w:rPr>
                <w:rFonts w:ascii="Times New Roman" w:eastAsia="Calibri" w:hAnsi="Times New Roman"/>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tcPr>
          <w:p w:rsidR="008C0101" w:rsidRPr="003B1293" w:rsidRDefault="008C0101" w:rsidP="008C0101">
            <w:pPr>
              <w:spacing w:after="0"/>
              <w:rPr>
                <w:rFonts w:ascii="Times New Roman" w:hAnsi="Times New Roman"/>
                <w:bCs/>
                <w:sz w:val="24"/>
                <w:szCs w:val="24"/>
              </w:rPr>
            </w:pPr>
            <w:r w:rsidRPr="003B1293">
              <w:rPr>
                <w:rFonts w:ascii="Times New Roman" w:hAnsi="Times New Roman"/>
                <w:bCs/>
                <w:sz w:val="24"/>
                <w:szCs w:val="24"/>
              </w:rPr>
              <w:t>2</w:t>
            </w:r>
          </w:p>
        </w:tc>
      </w:tr>
      <w:tr w:rsidR="007955EC" w:rsidRPr="003B1293" w:rsidTr="007955E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7955EC" w:rsidRPr="003B1293" w:rsidRDefault="008C0101" w:rsidP="00E32047">
            <w:pPr>
              <w:spacing w:after="0"/>
              <w:rPr>
                <w:rFonts w:ascii="Times New Roman" w:eastAsia="Calibri" w:hAnsi="Times New Roman"/>
                <w:sz w:val="24"/>
                <w:szCs w:val="24"/>
              </w:rPr>
            </w:pPr>
            <w:r w:rsidRPr="003B1293">
              <w:rPr>
                <w:rFonts w:ascii="Times New Roman" w:hAnsi="Times New Roman"/>
                <w:sz w:val="24"/>
                <w:szCs w:val="24"/>
              </w:rPr>
              <w:t xml:space="preserve">Практическое занятие № </w:t>
            </w:r>
            <w:r w:rsidR="00E32047" w:rsidRPr="003B1293">
              <w:rPr>
                <w:rFonts w:ascii="Times New Roman" w:hAnsi="Times New Roman"/>
                <w:sz w:val="24"/>
                <w:szCs w:val="24"/>
              </w:rPr>
              <w:t xml:space="preserve">5. </w:t>
            </w:r>
            <w:r w:rsidRPr="003B1293">
              <w:rPr>
                <w:rFonts w:ascii="Times New Roman" w:hAnsi="Times New Roman"/>
                <w:bCs/>
                <w:sz w:val="24"/>
                <w:szCs w:val="24"/>
              </w:rPr>
              <w:t>Опухоли</w:t>
            </w:r>
          </w:p>
        </w:tc>
        <w:tc>
          <w:tcPr>
            <w:tcW w:w="783" w:type="pct"/>
            <w:tcBorders>
              <w:top w:val="single" w:sz="4" w:space="0" w:color="auto"/>
              <w:left w:val="single" w:sz="4" w:space="0" w:color="auto"/>
              <w:bottom w:val="single" w:sz="4" w:space="0" w:color="auto"/>
              <w:right w:val="single" w:sz="4" w:space="0" w:color="auto"/>
            </w:tcBorders>
            <w:vAlign w:val="center"/>
          </w:tcPr>
          <w:p w:rsidR="007955EC" w:rsidRPr="003B1293" w:rsidRDefault="008C0101">
            <w:pPr>
              <w:spacing w:after="0"/>
              <w:rPr>
                <w:rFonts w:ascii="Times New Roman" w:hAnsi="Times New Roman"/>
                <w:bCs/>
                <w:sz w:val="24"/>
                <w:szCs w:val="24"/>
              </w:rPr>
            </w:pPr>
            <w:r w:rsidRPr="003B1293">
              <w:rPr>
                <w:rFonts w:ascii="Times New Roman" w:hAnsi="Times New Roman"/>
                <w:bCs/>
                <w:sz w:val="24"/>
                <w:szCs w:val="24"/>
              </w:rPr>
              <w:t>2</w:t>
            </w:r>
          </w:p>
        </w:tc>
      </w:tr>
      <w:tr w:rsidR="007955EC" w:rsidRPr="003B1293" w:rsidTr="007955EC">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7955EC" w:rsidRDefault="0003561E" w:rsidP="0003561E">
            <w:pPr>
              <w:spacing w:after="0"/>
              <w:rPr>
                <w:rFonts w:ascii="Times New Roman" w:hAnsi="Times New Roman"/>
                <w:bCs/>
              </w:rPr>
            </w:pPr>
            <w:r w:rsidRPr="003B1293">
              <w:rPr>
                <w:rFonts w:ascii="Times New Roman" w:hAnsi="Times New Roman"/>
                <w:bCs/>
              </w:rPr>
              <w:t>Решение ситуационных задач</w:t>
            </w:r>
          </w:p>
          <w:p w:rsidR="00F25BBE" w:rsidRPr="003B1293" w:rsidRDefault="00F25BBE" w:rsidP="0003561E">
            <w:pPr>
              <w:spacing w:after="0"/>
              <w:rPr>
                <w:rFonts w:ascii="Times New Roman" w:eastAsia="Calibri" w:hAnsi="Times New Roman"/>
                <w:sz w:val="24"/>
                <w:szCs w:val="24"/>
              </w:rPr>
            </w:pPr>
            <w:r>
              <w:rPr>
                <w:rFonts w:ascii="Times New Roman" w:hAnsi="Times New Roman"/>
                <w:sz w:val="24"/>
                <w:szCs w:val="24"/>
              </w:rPr>
              <w:t>8 мая- Всемирный день борьбы с раком яичника</w:t>
            </w:r>
          </w:p>
        </w:tc>
        <w:tc>
          <w:tcPr>
            <w:tcW w:w="783" w:type="pct"/>
            <w:tcBorders>
              <w:top w:val="single" w:sz="4" w:space="0" w:color="auto"/>
              <w:left w:val="single" w:sz="4" w:space="0" w:color="auto"/>
              <w:bottom w:val="single" w:sz="4" w:space="0" w:color="auto"/>
              <w:right w:val="single" w:sz="4" w:space="0" w:color="auto"/>
            </w:tcBorders>
            <w:vAlign w:val="center"/>
          </w:tcPr>
          <w:p w:rsidR="007955EC" w:rsidRPr="003B1293" w:rsidRDefault="0003561E">
            <w:pPr>
              <w:spacing w:after="0"/>
              <w:rPr>
                <w:rFonts w:ascii="Times New Roman" w:hAnsi="Times New Roman"/>
                <w:bCs/>
                <w:sz w:val="24"/>
                <w:szCs w:val="24"/>
              </w:rPr>
            </w:pPr>
            <w:r w:rsidRPr="003B1293">
              <w:rPr>
                <w:rFonts w:ascii="Times New Roman" w:hAnsi="Times New Roman"/>
                <w:bCs/>
                <w:sz w:val="24"/>
                <w:szCs w:val="24"/>
              </w:rPr>
              <w:t>1</w:t>
            </w:r>
          </w:p>
        </w:tc>
      </w:tr>
      <w:tr w:rsidR="007955EC" w:rsidRPr="003B1293" w:rsidTr="007955EC">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eastAsia="Calibri" w:hAnsi="Times New Roman"/>
                <w:sz w:val="24"/>
                <w:szCs w:val="24"/>
              </w:rPr>
            </w:pPr>
            <w:r w:rsidRPr="003B1293">
              <w:rPr>
                <w:rFonts w:ascii="Times New Roman" w:eastAsia="Calibri" w:hAnsi="Times New Roman"/>
                <w:sz w:val="24"/>
                <w:szCs w:val="24"/>
              </w:rPr>
              <w:t>Раздел 3.Частная патология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rsidP="007955EC">
            <w:pPr>
              <w:spacing w:after="0"/>
              <w:jc w:val="center"/>
              <w:rPr>
                <w:rFonts w:ascii="Times New Roman" w:hAnsi="Times New Roman"/>
                <w:bCs/>
                <w:sz w:val="24"/>
                <w:szCs w:val="24"/>
              </w:rPr>
            </w:pPr>
            <w:r w:rsidRPr="003B1293">
              <w:rPr>
                <w:rFonts w:ascii="Times New Roman" w:hAnsi="Times New Roman"/>
                <w:bCs/>
                <w:sz w:val="24"/>
                <w:szCs w:val="24"/>
              </w:rPr>
              <w:t>18</w:t>
            </w:r>
          </w:p>
        </w:tc>
      </w:tr>
      <w:tr w:rsidR="0003561E" w:rsidRPr="003B1293" w:rsidTr="005854A8">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eastAsia="Calibri" w:hAnsi="Times New Roman"/>
                <w:bCs/>
                <w:sz w:val="24"/>
                <w:szCs w:val="24"/>
              </w:rPr>
            </w:pPr>
            <w:r w:rsidRPr="003B1293">
              <w:rPr>
                <w:rFonts w:ascii="Times New Roman" w:eastAsia="Calibri" w:hAnsi="Times New Roman"/>
                <w:bCs/>
                <w:sz w:val="24"/>
                <w:szCs w:val="24"/>
              </w:rPr>
              <w:t xml:space="preserve">Тема 3.1. </w:t>
            </w:r>
          </w:p>
          <w:p w:rsidR="0003561E" w:rsidRPr="003B1293" w:rsidRDefault="0003561E">
            <w:pPr>
              <w:spacing w:after="0"/>
              <w:rPr>
                <w:rFonts w:ascii="Times New Roman" w:hAnsi="Times New Roman"/>
                <w:bCs/>
                <w:sz w:val="24"/>
                <w:szCs w:val="24"/>
              </w:rPr>
            </w:pPr>
            <w:r w:rsidRPr="003B1293">
              <w:rPr>
                <w:rFonts w:ascii="Times New Roman" w:eastAsia="Calibri" w:hAnsi="Times New Roman"/>
                <w:bCs/>
                <w:sz w:val="24"/>
                <w:szCs w:val="24"/>
              </w:rPr>
              <w:lastRenderedPageBreak/>
              <w:t>Патология дыхания</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lastRenderedPageBreak/>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5854A8">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1.Проявления патологии органов дыхания: нарушение проведения воздуха, нарушение газообмена, повреждение дыхательного центра.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2.Болезни органов дыхания: воспалительные и невоспалительные.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3.Бронхопневмония, крупозная пневмония. Этиология, стадии развития.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4.Общие признаки заболеваний органов дыхания. Одышка, кашель, асфиксия. Периодическое дыхание.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5.Пневмоторакс..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6.Нарушение внутреннего дыхания – гипоксия.</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p>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w:t>
            </w:r>
          </w:p>
        </w:tc>
      </w:tr>
      <w:tr w:rsidR="0003561E" w:rsidRPr="003B1293" w:rsidTr="005854A8">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5854A8">
        <w:trPr>
          <w:trHeight w:val="629"/>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hAnsi="Times New Roman"/>
                <w:sz w:val="24"/>
                <w:szCs w:val="24"/>
              </w:rPr>
            </w:pPr>
            <w:r w:rsidRPr="003B1293">
              <w:rPr>
                <w:rFonts w:ascii="Times New Roman" w:hAnsi="Times New Roman"/>
                <w:sz w:val="24"/>
                <w:szCs w:val="24"/>
              </w:rPr>
              <w:t>Практическое занятие № 6.</w:t>
            </w:r>
            <w:r w:rsidRPr="003B1293">
              <w:rPr>
                <w:rFonts w:ascii="Times New Roman" w:eastAsia="Calibri" w:hAnsi="Times New Roman"/>
                <w:bCs/>
                <w:sz w:val="24"/>
                <w:szCs w:val="24"/>
              </w:rPr>
              <w:t xml:space="preserve"> Патология дыхания</w:t>
            </w:r>
            <w:r w:rsidRPr="003B1293">
              <w:rPr>
                <w:rFonts w:ascii="Times New Roman" w:eastAsia="Calibri" w:hAnsi="Times New Roman"/>
                <w:sz w:val="24"/>
                <w:szCs w:val="24"/>
              </w:rPr>
              <w:t xml:space="preserve"> </w:t>
            </w:r>
          </w:p>
          <w:p w:rsidR="0003561E" w:rsidRPr="003B1293" w:rsidRDefault="0003561E" w:rsidP="00E32047">
            <w:pPr>
              <w:spacing w:after="0"/>
              <w:rPr>
                <w:rFonts w:ascii="Times New Roman" w:eastAsia="Calibri" w:hAnsi="Times New Roman"/>
                <w:sz w:val="24"/>
                <w:szCs w:val="24"/>
              </w:rPr>
            </w:pPr>
            <w:r w:rsidRPr="003B1293">
              <w:rPr>
                <w:rFonts w:ascii="Times New Roman" w:hAnsi="Times New Roman"/>
                <w:sz w:val="24"/>
                <w:szCs w:val="24"/>
              </w:rPr>
              <w:t>Практическое занятие № 7.</w:t>
            </w:r>
            <w:r w:rsidRPr="003B1293">
              <w:rPr>
                <w:rFonts w:ascii="Times New Roman" w:eastAsia="Calibri" w:hAnsi="Times New Roman"/>
                <w:sz w:val="24"/>
                <w:szCs w:val="24"/>
              </w:rPr>
              <w:t xml:space="preserve"> </w:t>
            </w:r>
            <w:r w:rsidRPr="003B1293">
              <w:rPr>
                <w:rFonts w:ascii="Times New Roman" w:eastAsia="Calibri" w:hAnsi="Times New Roman"/>
                <w:bCs/>
                <w:sz w:val="24"/>
                <w:szCs w:val="24"/>
              </w:rPr>
              <w:t>Патология дыхания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5854A8">
        <w:trPr>
          <w:trHeight w:val="1290"/>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03561E">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C64B67">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eastAsia="Calibri" w:hAnsi="Times New Roman"/>
                <w:bCs/>
                <w:sz w:val="24"/>
                <w:szCs w:val="24"/>
              </w:rPr>
            </w:pPr>
            <w:r w:rsidRPr="003B1293">
              <w:rPr>
                <w:rFonts w:ascii="Times New Roman" w:eastAsia="Calibri" w:hAnsi="Times New Roman"/>
                <w:bCs/>
                <w:sz w:val="24"/>
                <w:szCs w:val="24"/>
              </w:rPr>
              <w:t xml:space="preserve">Тема 3.4. </w:t>
            </w:r>
          </w:p>
          <w:p w:rsidR="0003561E" w:rsidRPr="003B1293" w:rsidRDefault="0003561E">
            <w:pPr>
              <w:spacing w:after="0"/>
              <w:rPr>
                <w:rFonts w:ascii="Times New Roman" w:hAnsi="Times New Roman"/>
                <w:bCs/>
                <w:sz w:val="24"/>
                <w:szCs w:val="24"/>
              </w:rPr>
            </w:pPr>
            <w:r w:rsidRPr="003B1293">
              <w:rPr>
                <w:rFonts w:ascii="Times New Roman" w:eastAsia="Calibri" w:hAnsi="Times New Roman"/>
                <w:bCs/>
                <w:sz w:val="24"/>
                <w:szCs w:val="24"/>
              </w:rPr>
              <w:t>Патология органов пищеварения</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C64B67">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1.Патология органов пищеварения: причины, общие проявления.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2.Болезни органов пищеварения: воспалительные и невоспалительные.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3.Гастрит: с пониженной кислотностью, с повышенной кислотностью, причины, морфологические изменения. Ахилия.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4.Язвенная болезнь, причины, возможные осложнения: кровотечение, перфорация, пенетрация, перитонит.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5.Панкреатит. Воспаление кишечника.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6.Гепатит, причины, клинико-морфологические изменения.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w:t>
            </w:r>
          </w:p>
        </w:tc>
      </w:tr>
      <w:tr w:rsidR="0003561E" w:rsidRPr="003B1293" w:rsidTr="00C64B67">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C64B67">
        <w:trPr>
          <w:trHeight w:val="666"/>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bCs/>
                <w:sz w:val="24"/>
                <w:szCs w:val="24"/>
              </w:rPr>
            </w:pPr>
            <w:r w:rsidRPr="003B1293">
              <w:rPr>
                <w:rFonts w:ascii="Times New Roman" w:hAnsi="Times New Roman"/>
                <w:sz w:val="24"/>
                <w:szCs w:val="24"/>
              </w:rPr>
              <w:t xml:space="preserve">Практическое занятие № 8. </w:t>
            </w:r>
            <w:r w:rsidRPr="003B1293">
              <w:rPr>
                <w:rFonts w:ascii="Times New Roman" w:eastAsia="Calibri" w:hAnsi="Times New Roman"/>
                <w:bCs/>
                <w:sz w:val="24"/>
                <w:szCs w:val="24"/>
              </w:rPr>
              <w:t>Патология органов пищеварения</w:t>
            </w:r>
          </w:p>
          <w:p w:rsidR="0003561E" w:rsidRPr="003B1293" w:rsidRDefault="0003561E" w:rsidP="00E32047">
            <w:pPr>
              <w:spacing w:after="0"/>
              <w:rPr>
                <w:rFonts w:ascii="Times New Roman" w:hAnsi="Times New Roman"/>
                <w:sz w:val="24"/>
                <w:szCs w:val="24"/>
              </w:rPr>
            </w:pPr>
            <w:r w:rsidRPr="003B1293">
              <w:rPr>
                <w:rFonts w:ascii="Times New Roman" w:hAnsi="Times New Roman"/>
                <w:sz w:val="24"/>
                <w:szCs w:val="24"/>
              </w:rPr>
              <w:t xml:space="preserve">Практическое занятие № 9. </w:t>
            </w:r>
            <w:r w:rsidRPr="003B1293">
              <w:rPr>
                <w:rFonts w:ascii="Times New Roman" w:eastAsia="Calibri" w:hAnsi="Times New Roman"/>
                <w:bCs/>
                <w:sz w:val="24"/>
                <w:szCs w:val="24"/>
              </w:rPr>
              <w:t>Патология органов пищеварения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426F42">
            <w:pPr>
              <w:spacing w:after="0"/>
              <w:rPr>
                <w:rFonts w:ascii="Times New Roman" w:hAnsi="Times New Roman"/>
                <w:bCs/>
                <w:sz w:val="24"/>
                <w:szCs w:val="24"/>
              </w:rPr>
            </w:pPr>
            <w:r w:rsidRPr="003B1293">
              <w:rPr>
                <w:rFonts w:ascii="Times New Roman" w:hAnsi="Times New Roman"/>
                <w:bCs/>
                <w:sz w:val="24"/>
                <w:szCs w:val="24"/>
              </w:rPr>
              <w:t xml:space="preserve">  2</w:t>
            </w:r>
          </w:p>
          <w:p w:rsidR="0003561E" w:rsidRPr="003B1293" w:rsidRDefault="0003561E" w:rsidP="00426F42">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C64B67">
        <w:trPr>
          <w:trHeight w:val="1253"/>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426F42">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4567B6">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pPr>
              <w:spacing w:after="0"/>
              <w:rPr>
                <w:rFonts w:ascii="Times New Roman" w:hAnsi="Times New Roman"/>
                <w:bCs/>
                <w:sz w:val="24"/>
                <w:szCs w:val="24"/>
              </w:rPr>
            </w:pPr>
            <w:r w:rsidRPr="003B1293">
              <w:rPr>
                <w:rFonts w:ascii="Times New Roman" w:eastAsia="Calibri" w:hAnsi="Times New Roman"/>
                <w:bCs/>
                <w:sz w:val="24"/>
                <w:szCs w:val="24"/>
              </w:rPr>
              <w:lastRenderedPageBreak/>
              <w:t>Тема 3.5. Патология органов мочевыделения</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4567B6">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1.Изменение количества мочи и ритма мочеиспускания. Изменение состава мочи.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 xml:space="preserve">2.Болезни почек и мочевыводящих путей: гломерулонефрит, пиелонефрит, мочекаменная болезнь, почечная недостаточность. </w:t>
            </w:r>
          </w:p>
          <w:p w:rsidR="0003561E" w:rsidRPr="003B1293" w:rsidRDefault="0003561E">
            <w:pPr>
              <w:spacing w:after="0"/>
              <w:rPr>
                <w:rFonts w:ascii="Times New Roman" w:eastAsia="Calibri" w:hAnsi="Times New Roman"/>
                <w:sz w:val="24"/>
                <w:szCs w:val="24"/>
              </w:rPr>
            </w:pPr>
            <w:r w:rsidRPr="003B1293">
              <w:rPr>
                <w:rFonts w:ascii="Times New Roman" w:eastAsia="Calibri" w:hAnsi="Times New Roman"/>
                <w:sz w:val="24"/>
                <w:szCs w:val="24"/>
              </w:rPr>
              <w:t>3.Причины заболеваний мочевыводящей системы, основные клинические и мочевые симптомы.</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w:t>
            </w:r>
          </w:p>
        </w:tc>
      </w:tr>
      <w:tr w:rsidR="0003561E" w:rsidRPr="003B1293" w:rsidTr="004567B6">
        <w:trPr>
          <w:trHeight w:val="20"/>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sz w:val="24"/>
                <w:szCs w:val="24"/>
              </w:rPr>
            </w:pPr>
            <w:r w:rsidRPr="003B1293">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4567B6">
        <w:trPr>
          <w:trHeight w:val="629"/>
        </w:trPr>
        <w:tc>
          <w:tcPr>
            <w:tcW w:w="0" w:type="auto"/>
            <w:vMerge/>
            <w:tcBorders>
              <w:left w:val="single" w:sz="4" w:space="0" w:color="auto"/>
              <w:right w:val="single" w:sz="4" w:space="0" w:color="auto"/>
            </w:tcBorders>
            <w:vAlign w:val="center"/>
            <w:hideMark/>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pPr>
              <w:spacing w:after="0"/>
              <w:rPr>
                <w:rFonts w:ascii="Times New Roman" w:eastAsia="Calibri" w:hAnsi="Times New Roman"/>
                <w:bCs/>
                <w:sz w:val="24"/>
                <w:szCs w:val="24"/>
              </w:rPr>
            </w:pPr>
            <w:r w:rsidRPr="003B1293">
              <w:rPr>
                <w:rFonts w:ascii="Times New Roman" w:hAnsi="Times New Roman"/>
                <w:sz w:val="24"/>
                <w:szCs w:val="24"/>
              </w:rPr>
              <w:t xml:space="preserve">Практическое занятие № 10. </w:t>
            </w:r>
            <w:r w:rsidRPr="003B1293">
              <w:rPr>
                <w:rFonts w:ascii="Times New Roman" w:eastAsia="Calibri" w:hAnsi="Times New Roman"/>
                <w:bCs/>
                <w:sz w:val="24"/>
                <w:szCs w:val="24"/>
              </w:rPr>
              <w:t>Патология органов мочевыделения</w:t>
            </w:r>
          </w:p>
          <w:p w:rsidR="0003561E" w:rsidRPr="003B1293" w:rsidRDefault="0003561E" w:rsidP="00E32047">
            <w:pPr>
              <w:spacing w:after="0"/>
              <w:rPr>
                <w:rFonts w:ascii="Times New Roman" w:hAnsi="Times New Roman"/>
                <w:sz w:val="24"/>
                <w:szCs w:val="24"/>
              </w:rPr>
            </w:pPr>
            <w:r w:rsidRPr="003B1293">
              <w:rPr>
                <w:rFonts w:ascii="Times New Roman" w:hAnsi="Times New Roman"/>
                <w:sz w:val="24"/>
                <w:szCs w:val="24"/>
              </w:rPr>
              <w:t>Практическое занятие № 11 .</w:t>
            </w:r>
            <w:r w:rsidRPr="003B1293">
              <w:rPr>
                <w:rFonts w:ascii="Times New Roman" w:eastAsia="Calibri" w:hAnsi="Times New Roman"/>
                <w:bCs/>
                <w:sz w:val="24"/>
                <w:szCs w:val="24"/>
              </w:rPr>
              <w:t>Патология органов мочевыделения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426F42">
            <w:pPr>
              <w:spacing w:after="0"/>
              <w:rPr>
                <w:rFonts w:ascii="Times New Roman" w:hAnsi="Times New Roman"/>
                <w:bCs/>
                <w:color w:val="C00000"/>
                <w:sz w:val="24"/>
                <w:szCs w:val="24"/>
              </w:rPr>
            </w:pPr>
            <w:r w:rsidRPr="003B1293">
              <w:rPr>
                <w:rFonts w:ascii="Times New Roman" w:hAnsi="Times New Roman"/>
                <w:bCs/>
                <w:sz w:val="24"/>
                <w:szCs w:val="24"/>
              </w:rPr>
              <w:t xml:space="preserve">  </w:t>
            </w:r>
            <w:r w:rsidRPr="003B1293">
              <w:rPr>
                <w:rFonts w:ascii="Times New Roman" w:hAnsi="Times New Roman"/>
                <w:bCs/>
                <w:color w:val="C00000"/>
                <w:sz w:val="24"/>
                <w:szCs w:val="24"/>
              </w:rPr>
              <w:t>2</w:t>
            </w:r>
          </w:p>
          <w:p w:rsidR="0003561E" w:rsidRPr="003B1293" w:rsidRDefault="0003561E" w:rsidP="00426F42">
            <w:pPr>
              <w:spacing w:after="0"/>
              <w:rPr>
                <w:rFonts w:ascii="Times New Roman" w:hAnsi="Times New Roman"/>
                <w:bCs/>
                <w:sz w:val="24"/>
                <w:szCs w:val="24"/>
              </w:rPr>
            </w:pPr>
            <w:r w:rsidRPr="003B1293">
              <w:rPr>
                <w:rFonts w:ascii="Times New Roman" w:hAnsi="Times New Roman"/>
                <w:bCs/>
                <w:color w:val="C00000"/>
                <w:sz w:val="24"/>
                <w:szCs w:val="24"/>
              </w:rPr>
              <w:t>2</w:t>
            </w:r>
          </w:p>
        </w:tc>
      </w:tr>
      <w:tr w:rsidR="0003561E" w:rsidRPr="003B1293" w:rsidTr="004567B6">
        <w:trPr>
          <w:trHeight w:val="1290"/>
        </w:trPr>
        <w:tc>
          <w:tcPr>
            <w:tcW w:w="0" w:type="auto"/>
            <w:vMerge/>
            <w:tcBorders>
              <w:left w:val="single" w:sz="4" w:space="0" w:color="auto"/>
              <w:bottom w:val="single" w:sz="4" w:space="0" w:color="auto"/>
              <w:right w:val="single" w:sz="4" w:space="0" w:color="auto"/>
            </w:tcBorders>
            <w:vAlign w:val="center"/>
          </w:tcPr>
          <w:p w:rsidR="0003561E" w:rsidRPr="003B1293" w:rsidRDefault="0003561E">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 xml:space="preserve">Самостоятельная работа обучающихся </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03561E">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03561E">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426F42">
            <w:pPr>
              <w:spacing w:after="0"/>
              <w:rPr>
                <w:rFonts w:ascii="Times New Roman" w:hAnsi="Times New Roman"/>
                <w:bCs/>
                <w:sz w:val="24"/>
                <w:szCs w:val="24"/>
              </w:rPr>
            </w:pPr>
            <w:r w:rsidRPr="003B1293">
              <w:rPr>
                <w:rFonts w:ascii="Times New Roman" w:hAnsi="Times New Roman"/>
                <w:bCs/>
                <w:sz w:val="24"/>
                <w:szCs w:val="24"/>
              </w:rPr>
              <w:t>1</w:t>
            </w:r>
          </w:p>
        </w:tc>
      </w:tr>
      <w:tr w:rsidR="0003561E" w:rsidRPr="003B1293" w:rsidTr="00853D76">
        <w:trPr>
          <w:trHeight w:val="20"/>
        </w:trPr>
        <w:tc>
          <w:tcPr>
            <w:tcW w:w="882" w:type="pct"/>
            <w:vMerge w:val="restart"/>
            <w:tcBorders>
              <w:top w:val="single" w:sz="4" w:space="0" w:color="auto"/>
              <w:left w:val="single" w:sz="4" w:space="0" w:color="auto"/>
              <w:right w:val="single" w:sz="4" w:space="0" w:color="auto"/>
            </w:tcBorders>
            <w:hideMark/>
          </w:tcPr>
          <w:p w:rsidR="0003561E" w:rsidRPr="003B1293" w:rsidRDefault="0003561E" w:rsidP="00BD52F8">
            <w:pPr>
              <w:spacing w:after="0"/>
              <w:rPr>
                <w:rFonts w:ascii="Times New Roman" w:eastAsia="Calibri" w:hAnsi="Times New Roman"/>
                <w:bCs/>
                <w:sz w:val="24"/>
                <w:szCs w:val="24"/>
              </w:rPr>
            </w:pPr>
            <w:r w:rsidRPr="003B1293">
              <w:rPr>
                <w:rFonts w:ascii="Times New Roman" w:eastAsia="Calibri" w:hAnsi="Times New Roman"/>
                <w:bCs/>
                <w:sz w:val="24"/>
                <w:szCs w:val="24"/>
              </w:rPr>
              <w:t xml:space="preserve">Тема 3.1. </w:t>
            </w:r>
          </w:p>
          <w:p w:rsidR="0003561E" w:rsidRPr="003B1293" w:rsidRDefault="0003561E" w:rsidP="00BD52F8">
            <w:pPr>
              <w:spacing w:after="0"/>
              <w:rPr>
                <w:rFonts w:ascii="Times New Roman" w:eastAsia="Calibri" w:hAnsi="Times New Roman"/>
                <w:bCs/>
                <w:sz w:val="24"/>
                <w:szCs w:val="24"/>
              </w:rPr>
            </w:pPr>
            <w:r w:rsidRPr="003B1293">
              <w:rPr>
                <w:rFonts w:ascii="Times New Roman" w:eastAsia="Calibri" w:hAnsi="Times New Roman"/>
                <w:bCs/>
                <w:sz w:val="24"/>
                <w:szCs w:val="24"/>
              </w:rPr>
              <w:t xml:space="preserve">Патология </w:t>
            </w:r>
          </w:p>
          <w:p w:rsidR="0003561E" w:rsidRPr="003B1293" w:rsidRDefault="0003561E" w:rsidP="00BD52F8">
            <w:pPr>
              <w:spacing w:after="0"/>
              <w:rPr>
                <w:rFonts w:ascii="Times New Roman" w:hAnsi="Times New Roman"/>
                <w:bCs/>
                <w:sz w:val="24"/>
                <w:szCs w:val="24"/>
              </w:rPr>
            </w:pPr>
            <w:r w:rsidRPr="003B1293">
              <w:rPr>
                <w:rFonts w:ascii="Times New Roman" w:eastAsia="Calibri" w:hAnsi="Times New Roman"/>
                <w:bCs/>
                <w:sz w:val="24"/>
                <w:szCs w:val="24"/>
              </w:rPr>
              <w:t>сердечно-сосудистой системы</w:t>
            </w: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BD52F8">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853D76">
        <w:trPr>
          <w:trHeight w:val="20"/>
        </w:trPr>
        <w:tc>
          <w:tcPr>
            <w:tcW w:w="0" w:type="auto"/>
            <w:vMerge/>
            <w:tcBorders>
              <w:left w:val="single" w:sz="4" w:space="0" w:color="auto"/>
              <w:right w:val="single" w:sz="4" w:space="0" w:color="auto"/>
            </w:tcBorders>
            <w:vAlign w:val="center"/>
            <w:hideMark/>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1.Причины заболеваний сердечно-сосудистой системы.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2.Нарушение автоматизма и возбудимости, нарушение проводимости.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3.Болезни сердца: воспалительные и невоспалительные.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4.Клинико-морфологическая характеристика патологических процессов при заболеваниях сердца. Стадии инфаркта миокарда.</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5.Сердечная недостаточность. Компенсаторные механизмы при заболеваниях сердца, исходы. Проявления декомпенсации сердечной деятельности.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6.Патология сосудов. Атеросклероз. Причины и стадии развития атеросклероза. Исходы атеросклероза.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7.Гипертоническая болезнь, стадии гипертонической болезни. Первичная (идиопатическая) и вторичная (симптоматическая) гипертензия. </w:t>
            </w:r>
          </w:p>
          <w:p w:rsidR="0003561E" w:rsidRPr="003B1293" w:rsidRDefault="0003561E" w:rsidP="00BD52F8">
            <w:pPr>
              <w:spacing w:after="0"/>
              <w:rPr>
                <w:rFonts w:ascii="Times New Roman" w:eastAsia="Calibri" w:hAnsi="Times New Roman"/>
                <w:sz w:val="24"/>
                <w:szCs w:val="24"/>
              </w:rPr>
            </w:pPr>
            <w:r w:rsidRPr="003B1293">
              <w:rPr>
                <w:rFonts w:ascii="Times New Roman" w:eastAsia="Calibri" w:hAnsi="Times New Roman"/>
                <w:sz w:val="24"/>
                <w:szCs w:val="24"/>
              </w:rPr>
              <w:lastRenderedPageBreak/>
              <w:t>8.Гипотонические состояния (сосудистая недостаточность): обморок, коллапс, шок.</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lastRenderedPageBreak/>
              <w:t xml:space="preserve"> </w:t>
            </w:r>
          </w:p>
        </w:tc>
      </w:tr>
      <w:tr w:rsidR="0003561E" w:rsidRPr="003B1293" w:rsidTr="00853D76">
        <w:trPr>
          <w:trHeight w:val="20"/>
        </w:trPr>
        <w:tc>
          <w:tcPr>
            <w:tcW w:w="0" w:type="auto"/>
            <w:vMerge/>
            <w:tcBorders>
              <w:left w:val="single" w:sz="4" w:space="0" w:color="auto"/>
              <w:right w:val="single" w:sz="4" w:space="0" w:color="auto"/>
            </w:tcBorders>
            <w:vAlign w:val="center"/>
            <w:hideMark/>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BD52F8">
            <w:pPr>
              <w:spacing w:after="0"/>
              <w:rPr>
                <w:rFonts w:ascii="Times New Roman" w:eastAsia="Calibri" w:hAnsi="Times New Roman"/>
                <w:sz w:val="24"/>
                <w:szCs w:val="24"/>
              </w:rPr>
            </w:pPr>
            <w:r w:rsidRPr="003B1293">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4</w:t>
            </w:r>
          </w:p>
        </w:tc>
      </w:tr>
      <w:tr w:rsidR="0003561E" w:rsidRPr="003B1293" w:rsidTr="0003561E">
        <w:trPr>
          <w:trHeight w:val="598"/>
        </w:trPr>
        <w:tc>
          <w:tcPr>
            <w:tcW w:w="0" w:type="auto"/>
            <w:vMerge/>
            <w:tcBorders>
              <w:left w:val="single" w:sz="4" w:space="0" w:color="auto"/>
              <w:right w:val="single" w:sz="4" w:space="0" w:color="auto"/>
            </w:tcBorders>
            <w:vAlign w:val="center"/>
            <w:hideMark/>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03561E" w:rsidRPr="003B1293" w:rsidRDefault="0003561E" w:rsidP="00426F42">
            <w:pPr>
              <w:spacing w:after="0"/>
              <w:rPr>
                <w:rFonts w:ascii="Times New Roman" w:eastAsia="Calibri" w:hAnsi="Times New Roman"/>
                <w:bCs/>
                <w:sz w:val="24"/>
                <w:szCs w:val="24"/>
              </w:rPr>
            </w:pPr>
            <w:r w:rsidRPr="003B1293">
              <w:rPr>
                <w:rFonts w:ascii="Times New Roman" w:hAnsi="Times New Roman"/>
                <w:sz w:val="24"/>
                <w:szCs w:val="24"/>
              </w:rPr>
              <w:t xml:space="preserve">Практическое занятие № 12. </w:t>
            </w:r>
            <w:r w:rsidRPr="003B1293">
              <w:rPr>
                <w:rFonts w:ascii="Times New Roman" w:eastAsia="Calibri" w:hAnsi="Times New Roman"/>
                <w:bCs/>
                <w:sz w:val="24"/>
                <w:szCs w:val="24"/>
              </w:rPr>
              <w:t>Патология сердечно-сосудистой системы</w:t>
            </w:r>
          </w:p>
          <w:p w:rsidR="0003561E" w:rsidRPr="003B1293" w:rsidRDefault="0003561E" w:rsidP="00E32047">
            <w:pPr>
              <w:spacing w:after="0"/>
              <w:rPr>
                <w:rFonts w:ascii="Times New Roman" w:eastAsia="Calibri" w:hAnsi="Times New Roman"/>
                <w:bCs/>
                <w:sz w:val="24"/>
                <w:szCs w:val="24"/>
              </w:rPr>
            </w:pPr>
            <w:r w:rsidRPr="003B1293">
              <w:rPr>
                <w:rFonts w:ascii="Times New Roman" w:hAnsi="Times New Roman"/>
                <w:sz w:val="24"/>
                <w:szCs w:val="24"/>
              </w:rPr>
              <w:t xml:space="preserve">Практическое занятие № 13. </w:t>
            </w:r>
            <w:r w:rsidRPr="003B1293">
              <w:rPr>
                <w:rFonts w:ascii="Times New Roman" w:eastAsia="Calibri" w:hAnsi="Times New Roman"/>
                <w:bCs/>
                <w:sz w:val="24"/>
                <w:szCs w:val="24"/>
              </w:rPr>
              <w:t>Патология сердечно-сосудистой системы</w:t>
            </w:r>
          </w:p>
        </w:tc>
        <w:tc>
          <w:tcPr>
            <w:tcW w:w="783" w:type="pct"/>
            <w:tcBorders>
              <w:top w:val="single" w:sz="4" w:space="0" w:color="auto"/>
              <w:left w:val="single" w:sz="4" w:space="0" w:color="auto"/>
              <w:bottom w:val="single" w:sz="4" w:space="0" w:color="auto"/>
              <w:right w:val="single" w:sz="4" w:space="0" w:color="auto"/>
            </w:tcBorders>
            <w:vAlign w:val="center"/>
            <w:hideMark/>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2</w:t>
            </w:r>
          </w:p>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2</w:t>
            </w:r>
          </w:p>
        </w:tc>
      </w:tr>
      <w:tr w:rsidR="0003561E" w:rsidRPr="003B1293" w:rsidTr="00853D76">
        <w:trPr>
          <w:trHeight w:val="281"/>
        </w:trPr>
        <w:tc>
          <w:tcPr>
            <w:tcW w:w="0" w:type="auto"/>
            <w:vMerge/>
            <w:tcBorders>
              <w:left w:val="single" w:sz="4" w:space="0" w:color="auto"/>
              <w:right w:val="single" w:sz="4" w:space="0" w:color="auto"/>
            </w:tcBorders>
            <w:vAlign w:val="center"/>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BD52F8">
            <w:pPr>
              <w:spacing w:after="0" w:line="240" w:lineRule="auto"/>
              <w:ind w:firstLine="419"/>
              <w:rPr>
                <w:rFonts w:ascii="Times New Roman" w:hAnsi="Times New Roman"/>
                <w:sz w:val="24"/>
                <w:szCs w:val="24"/>
              </w:rPr>
            </w:pPr>
            <w:r w:rsidRPr="003B1293">
              <w:rPr>
                <w:rFonts w:ascii="Times New Roman" w:hAnsi="Times New Roman"/>
                <w:bCs/>
              </w:rPr>
              <w:t xml:space="preserve">Самостоятельная работа обучающихся </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BD52F8">
            <w:pPr>
              <w:spacing w:after="0"/>
              <w:rPr>
                <w:rFonts w:ascii="Times New Roman" w:hAnsi="Times New Roman"/>
                <w:bCs/>
                <w:sz w:val="24"/>
                <w:szCs w:val="24"/>
              </w:rPr>
            </w:pPr>
          </w:p>
        </w:tc>
      </w:tr>
      <w:tr w:rsidR="0003561E" w:rsidRPr="003B1293" w:rsidTr="00853D76">
        <w:trPr>
          <w:trHeight w:val="1227"/>
        </w:trPr>
        <w:tc>
          <w:tcPr>
            <w:tcW w:w="0" w:type="auto"/>
            <w:vMerge/>
            <w:tcBorders>
              <w:left w:val="single" w:sz="4" w:space="0" w:color="auto"/>
              <w:bottom w:val="single" w:sz="4" w:space="0" w:color="auto"/>
              <w:right w:val="single" w:sz="4" w:space="0" w:color="auto"/>
            </w:tcBorders>
            <w:vAlign w:val="center"/>
          </w:tcPr>
          <w:p w:rsidR="0003561E" w:rsidRPr="003B1293" w:rsidRDefault="0003561E"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Составление схем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Заполнение таблиц для систематизации учебного материала</w:t>
            </w:r>
          </w:p>
          <w:p w:rsidR="0003561E" w:rsidRPr="003B1293" w:rsidRDefault="0003561E" w:rsidP="00BD52F8">
            <w:pPr>
              <w:spacing w:after="0" w:line="240" w:lineRule="auto"/>
              <w:ind w:firstLine="419"/>
              <w:rPr>
                <w:rFonts w:ascii="Times New Roman" w:hAnsi="Times New Roman"/>
                <w:bCs/>
              </w:rPr>
            </w:pPr>
            <w:r w:rsidRPr="003B1293">
              <w:rPr>
                <w:rFonts w:ascii="Times New Roman" w:hAnsi="Times New Roman"/>
                <w:bCs/>
              </w:rPr>
              <w:t>Выполнение тестовых заданий</w:t>
            </w:r>
          </w:p>
          <w:p w:rsidR="0003561E" w:rsidRPr="003B1293" w:rsidRDefault="0003561E" w:rsidP="00BD52F8">
            <w:pPr>
              <w:spacing w:after="0"/>
              <w:rPr>
                <w:rFonts w:ascii="Times New Roman" w:hAnsi="Times New Roman"/>
                <w:sz w:val="24"/>
                <w:szCs w:val="24"/>
              </w:rPr>
            </w:pPr>
            <w:r w:rsidRPr="003B1293">
              <w:rPr>
                <w:rFonts w:ascii="Times New Roman" w:hAnsi="Times New Roman"/>
                <w:bCs/>
              </w:rPr>
              <w:t>Решение ситуационных задач</w:t>
            </w:r>
          </w:p>
        </w:tc>
        <w:tc>
          <w:tcPr>
            <w:tcW w:w="783" w:type="pct"/>
            <w:tcBorders>
              <w:top w:val="single" w:sz="4" w:space="0" w:color="auto"/>
              <w:left w:val="single" w:sz="4" w:space="0" w:color="auto"/>
              <w:bottom w:val="single" w:sz="4" w:space="0" w:color="auto"/>
              <w:right w:val="single" w:sz="4" w:space="0" w:color="auto"/>
            </w:tcBorders>
            <w:vAlign w:val="center"/>
          </w:tcPr>
          <w:p w:rsidR="0003561E" w:rsidRPr="003B1293" w:rsidRDefault="0003561E" w:rsidP="00BD52F8">
            <w:pPr>
              <w:spacing w:after="0"/>
              <w:rPr>
                <w:rFonts w:ascii="Times New Roman" w:hAnsi="Times New Roman"/>
                <w:bCs/>
                <w:sz w:val="24"/>
                <w:szCs w:val="24"/>
              </w:rPr>
            </w:pPr>
            <w:r w:rsidRPr="003B1293">
              <w:rPr>
                <w:rFonts w:ascii="Times New Roman" w:hAnsi="Times New Roman"/>
                <w:bCs/>
                <w:sz w:val="24"/>
                <w:szCs w:val="24"/>
              </w:rPr>
              <w:t>1</w:t>
            </w:r>
          </w:p>
        </w:tc>
      </w:tr>
      <w:tr w:rsidR="00426F42" w:rsidRPr="003B1293" w:rsidTr="00BD52F8">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426F42" w:rsidRPr="003B1293" w:rsidRDefault="00426F42" w:rsidP="00BD52F8">
            <w:pPr>
              <w:spacing w:after="0"/>
              <w:rPr>
                <w:rFonts w:ascii="Times New Roman" w:eastAsia="Calibri" w:hAnsi="Times New Roman"/>
                <w:bCs/>
                <w:sz w:val="24"/>
                <w:szCs w:val="24"/>
              </w:rPr>
            </w:pPr>
            <w:r w:rsidRPr="003B1293">
              <w:rPr>
                <w:rFonts w:ascii="Times New Roman" w:eastAsia="Calibri" w:hAnsi="Times New Roman"/>
                <w:bCs/>
                <w:sz w:val="24"/>
                <w:szCs w:val="24"/>
              </w:rPr>
              <w:t xml:space="preserve">Тема 3.1. </w:t>
            </w:r>
          </w:p>
          <w:p w:rsidR="00426F42" w:rsidRPr="003B1293" w:rsidRDefault="00426F42" w:rsidP="00BD52F8">
            <w:pPr>
              <w:spacing w:after="0"/>
              <w:rPr>
                <w:rFonts w:ascii="Times New Roman" w:hAnsi="Times New Roman"/>
                <w:bCs/>
                <w:sz w:val="24"/>
                <w:szCs w:val="24"/>
              </w:rPr>
            </w:pPr>
            <w:r w:rsidRPr="003B1293">
              <w:rPr>
                <w:rFonts w:ascii="Times New Roman" w:eastAsia="Calibri" w:hAnsi="Times New Roman"/>
                <w:bCs/>
                <w:sz w:val="24"/>
                <w:szCs w:val="24"/>
              </w:rPr>
              <w:t>Патология крови</w:t>
            </w:r>
          </w:p>
        </w:tc>
        <w:tc>
          <w:tcPr>
            <w:tcW w:w="3335" w:type="pct"/>
            <w:tcBorders>
              <w:top w:val="single" w:sz="4" w:space="0" w:color="auto"/>
              <w:left w:val="single" w:sz="4" w:space="0" w:color="auto"/>
              <w:bottom w:val="single" w:sz="4" w:space="0" w:color="auto"/>
              <w:right w:val="single" w:sz="4" w:space="0" w:color="auto"/>
            </w:tcBorders>
            <w:hideMark/>
          </w:tcPr>
          <w:p w:rsidR="00426F42" w:rsidRPr="003B1293" w:rsidRDefault="00426F42" w:rsidP="00BD52F8">
            <w:pPr>
              <w:spacing w:after="0"/>
              <w:rPr>
                <w:rFonts w:ascii="Times New Roman" w:eastAsia="Calibri" w:hAnsi="Times New Roman"/>
                <w:sz w:val="24"/>
                <w:szCs w:val="24"/>
              </w:rPr>
            </w:pPr>
            <w:r w:rsidRPr="003B1293">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rPr>
                <w:rFonts w:ascii="Times New Roman" w:hAnsi="Times New Roman"/>
                <w:bCs/>
                <w:sz w:val="24"/>
                <w:szCs w:val="24"/>
              </w:rPr>
            </w:pPr>
            <w:r w:rsidRPr="003B1293">
              <w:rPr>
                <w:rFonts w:ascii="Times New Roman" w:hAnsi="Times New Roman"/>
                <w:bCs/>
                <w:sz w:val="24"/>
                <w:szCs w:val="24"/>
              </w:rPr>
              <w:t>2</w:t>
            </w:r>
          </w:p>
        </w:tc>
      </w:tr>
      <w:tr w:rsidR="00426F42" w:rsidRPr="003B1293" w:rsidTr="00BD52F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1.Патология крови: патология плазмы крови и патология форменных элементов. </w:t>
            </w:r>
          </w:p>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2.Нарушение объема циркулирующей крови, изменение кислотности крови, кислотно-основное состояние, осмотическое давление крови. </w:t>
            </w:r>
          </w:p>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3.Растворы с различным осмотическим давлением, используемые в медицине. 4.Патология эритроцитов: эритроцитоз, эритропения, эритремия, гемолиз. Виды анемий.</w:t>
            </w:r>
          </w:p>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 xml:space="preserve">5.Патология лейкоцитов: лейкоцитоз, лейкемия, лейкопения, лимфогранулематоз. </w:t>
            </w:r>
          </w:p>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6.Патология тромбоцитов: тромбоцитоз, тромбопения, болезнь Верльгофа.</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rPr>
                <w:rFonts w:ascii="Times New Roman" w:hAnsi="Times New Roman"/>
                <w:bCs/>
                <w:sz w:val="24"/>
                <w:szCs w:val="24"/>
              </w:rPr>
            </w:pPr>
            <w:r w:rsidRPr="003B1293">
              <w:rPr>
                <w:rFonts w:ascii="Times New Roman" w:hAnsi="Times New Roman"/>
                <w:bCs/>
                <w:sz w:val="24"/>
                <w:szCs w:val="24"/>
              </w:rPr>
              <w:t>-</w:t>
            </w:r>
          </w:p>
        </w:tc>
      </w:tr>
      <w:tr w:rsidR="00426F42" w:rsidRPr="003B1293" w:rsidTr="00BD52F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426F42" w:rsidRPr="003B1293" w:rsidRDefault="00426F42" w:rsidP="00BD52F8">
            <w:pPr>
              <w:spacing w:after="0"/>
              <w:rPr>
                <w:rFonts w:ascii="Times New Roman" w:eastAsia="Calibri" w:hAnsi="Times New Roman"/>
                <w:sz w:val="24"/>
                <w:szCs w:val="24"/>
              </w:rPr>
            </w:pPr>
            <w:r w:rsidRPr="003B1293">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3B1293" w:rsidRDefault="00564081" w:rsidP="00BD52F8">
            <w:pPr>
              <w:spacing w:after="0"/>
              <w:rPr>
                <w:rFonts w:ascii="Times New Roman" w:hAnsi="Times New Roman"/>
                <w:bCs/>
                <w:sz w:val="24"/>
                <w:szCs w:val="24"/>
              </w:rPr>
            </w:pPr>
            <w:r>
              <w:rPr>
                <w:rFonts w:ascii="Times New Roman" w:hAnsi="Times New Roman"/>
                <w:bCs/>
                <w:sz w:val="24"/>
                <w:szCs w:val="24"/>
              </w:rPr>
              <w:t>4</w:t>
            </w:r>
            <w:bookmarkStart w:id="0" w:name="_GoBack"/>
            <w:bookmarkEnd w:id="0"/>
          </w:p>
        </w:tc>
      </w:tr>
      <w:tr w:rsidR="00426F42" w:rsidRPr="003B1293" w:rsidTr="00BD52F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F42" w:rsidRPr="003B1293" w:rsidRDefault="00426F42" w:rsidP="00BD52F8">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426F42" w:rsidRPr="003B1293" w:rsidRDefault="00426F42" w:rsidP="00BD52F8">
            <w:pPr>
              <w:spacing w:after="0"/>
              <w:rPr>
                <w:rFonts w:ascii="Times New Roman" w:hAnsi="Times New Roman"/>
                <w:sz w:val="24"/>
                <w:szCs w:val="24"/>
              </w:rPr>
            </w:pPr>
            <w:r w:rsidRPr="003B1293">
              <w:rPr>
                <w:rFonts w:ascii="Times New Roman" w:hAnsi="Times New Roman"/>
                <w:sz w:val="24"/>
                <w:szCs w:val="24"/>
              </w:rPr>
              <w:t xml:space="preserve">Практическое занятие № </w:t>
            </w:r>
            <w:r w:rsidR="0031228D" w:rsidRPr="003B1293">
              <w:rPr>
                <w:rFonts w:ascii="Times New Roman" w:hAnsi="Times New Roman"/>
                <w:sz w:val="24"/>
                <w:szCs w:val="24"/>
              </w:rPr>
              <w:t>1</w:t>
            </w:r>
            <w:r w:rsidR="00BD52F8" w:rsidRPr="003B1293">
              <w:rPr>
                <w:rFonts w:ascii="Times New Roman" w:hAnsi="Times New Roman"/>
                <w:sz w:val="24"/>
                <w:szCs w:val="24"/>
              </w:rPr>
              <w:t xml:space="preserve">4. </w:t>
            </w:r>
            <w:r w:rsidR="00BD52F8" w:rsidRPr="003B1293">
              <w:rPr>
                <w:rFonts w:ascii="Times New Roman" w:eastAsia="Calibri" w:hAnsi="Times New Roman"/>
                <w:bCs/>
                <w:sz w:val="24"/>
                <w:szCs w:val="24"/>
              </w:rPr>
              <w:t>Патология крови</w:t>
            </w:r>
          </w:p>
          <w:p w:rsidR="00426F42" w:rsidRPr="003B1293" w:rsidRDefault="00426F42" w:rsidP="00BD52F8">
            <w:pPr>
              <w:spacing w:after="0"/>
              <w:rPr>
                <w:rFonts w:ascii="Times New Roman" w:eastAsia="Calibri" w:hAnsi="Times New Roman"/>
                <w:sz w:val="24"/>
                <w:szCs w:val="24"/>
              </w:rPr>
            </w:pPr>
            <w:r w:rsidRPr="003B1293">
              <w:rPr>
                <w:rFonts w:ascii="Times New Roman" w:eastAsia="Calibri" w:hAnsi="Times New Roman"/>
                <w:sz w:val="24"/>
                <w:szCs w:val="24"/>
              </w:rPr>
              <w:t>Изучение патологии крови по макро- и микропрепаратам.</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3B1293" w:rsidRDefault="00564081" w:rsidP="00BD52F8">
            <w:pPr>
              <w:spacing w:after="0"/>
              <w:rPr>
                <w:rFonts w:ascii="Times New Roman" w:hAnsi="Times New Roman"/>
                <w:bCs/>
                <w:sz w:val="24"/>
                <w:szCs w:val="24"/>
              </w:rPr>
            </w:pPr>
            <w:r>
              <w:rPr>
                <w:rFonts w:ascii="Times New Roman" w:hAnsi="Times New Roman"/>
                <w:bCs/>
                <w:sz w:val="24"/>
                <w:szCs w:val="24"/>
              </w:rPr>
              <w:t>4</w:t>
            </w:r>
          </w:p>
        </w:tc>
      </w:tr>
      <w:tr w:rsidR="007955EC" w:rsidRPr="003B1293" w:rsidTr="007955EC">
        <w:trPr>
          <w:trHeight w:val="20"/>
        </w:trPr>
        <w:tc>
          <w:tcPr>
            <w:tcW w:w="882"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 xml:space="preserve">Итоговое занятие </w:t>
            </w:r>
          </w:p>
        </w:tc>
        <w:tc>
          <w:tcPr>
            <w:tcW w:w="3335" w:type="pct"/>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sz w:val="24"/>
                <w:szCs w:val="24"/>
              </w:rPr>
            </w:pPr>
            <w:r w:rsidRPr="003B1293">
              <w:rPr>
                <w:rFonts w:ascii="Times New Roman" w:hAnsi="Times New Roman"/>
                <w:sz w:val="24"/>
                <w:szCs w:val="24"/>
              </w:rPr>
              <w:t>Промежуточная аттестация (</w:t>
            </w:r>
            <w:r w:rsidR="00564081">
              <w:rPr>
                <w:rFonts w:ascii="Times New Roman" w:hAnsi="Times New Roman"/>
                <w:sz w:val="24"/>
                <w:szCs w:val="24"/>
              </w:rPr>
              <w:t xml:space="preserve">дифференцированный </w:t>
            </w:r>
            <w:r w:rsidRPr="003B1293">
              <w:rPr>
                <w:rFonts w:ascii="Times New Roman" w:hAnsi="Times New Roman"/>
                <w:sz w:val="24"/>
                <w:szCs w:val="24"/>
              </w:rPr>
              <w:t>зачет)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rPr>
                <w:rFonts w:ascii="Times New Roman" w:hAnsi="Times New Roman"/>
                <w:bCs/>
                <w:sz w:val="24"/>
                <w:szCs w:val="24"/>
              </w:rPr>
            </w:pPr>
          </w:p>
        </w:tc>
      </w:tr>
      <w:tr w:rsidR="007955EC" w:rsidRPr="003B1293" w:rsidTr="007955EC">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3B1293" w:rsidRDefault="007955EC">
            <w:pPr>
              <w:spacing w:after="0"/>
              <w:rPr>
                <w:rFonts w:ascii="Times New Roman" w:hAnsi="Times New Roman"/>
                <w:bCs/>
                <w:sz w:val="24"/>
                <w:szCs w:val="24"/>
              </w:rPr>
            </w:pPr>
            <w:r w:rsidRPr="003B1293">
              <w:rPr>
                <w:rFonts w:ascii="Times New Roman" w:hAnsi="Times New Roman"/>
                <w:bCs/>
                <w:sz w:val="24"/>
                <w:szCs w:val="24"/>
              </w:rPr>
              <w:t>Всего:</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3B1293" w:rsidRDefault="007955EC">
            <w:pPr>
              <w:spacing w:after="0"/>
              <w:jc w:val="center"/>
              <w:rPr>
                <w:rFonts w:ascii="Times New Roman" w:hAnsi="Times New Roman"/>
                <w:bCs/>
                <w:sz w:val="24"/>
                <w:szCs w:val="24"/>
              </w:rPr>
            </w:pPr>
            <w:r w:rsidRPr="003B1293">
              <w:rPr>
                <w:rFonts w:ascii="Times New Roman" w:hAnsi="Times New Roman"/>
                <w:bCs/>
                <w:sz w:val="24"/>
                <w:szCs w:val="24"/>
              </w:rPr>
              <w:t>36</w:t>
            </w:r>
          </w:p>
        </w:tc>
      </w:tr>
    </w:tbl>
    <w:p w:rsidR="00F9403F" w:rsidRPr="003B1293" w:rsidRDefault="00F9403F" w:rsidP="00F9403F">
      <w:pPr>
        <w:spacing w:after="0"/>
        <w:rPr>
          <w:rFonts w:ascii="Times New Roman" w:hAnsi="Times New Roman"/>
          <w:sz w:val="24"/>
          <w:szCs w:val="24"/>
        </w:rPr>
        <w:sectPr w:rsidR="00F9403F" w:rsidRPr="003B1293">
          <w:pgSz w:w="16840" w:h="11907" w:orient="landscape"/>
          <w:pgMar w:top="1134" w:right="567" w:bottom="1134" w:left="1701" w:header="709" w:footer="709" w:gutter="0"/>
          <w:cols w:space="720"/>
        </w:sectPr>
      </w:pPr>
    </w:p>
    <w:p w:rsidR="00F9403F" w:rsidRPr="00DD03DC" w:rsidRDefault="00F9403F" w:rsidP="00F9403F">
      <w:pPr>
        <w:ind w:left="1353"/>
        <w:rPr>
          <w:rFonts w:ascii="Times New Roman" w:hAnsi="Times New Roman"/>
          <w:bCs/>
          <w:sz w:val="28"/>
          <w:szCs w:val="28"/>
        </w:rPr>
      </w:pPr>
      <w:r w:rsidRPr="00DD03DC">
        <w:rPr>
          <w:rFonts w:ascii="Times New Roman" w:hAnsi="Times New Roman"/>
          <w:bCs/>
          <w:sz w:val="28"/>
          <w:szCs w:val="28"/>
        </w:rPr>
        <w:lastRenderedPageBreak/>
        <w:t>3. УСЛОВИЯ РЕАЛИЗАЦИИ УЧЕБНОЙ ДИСЦИПЛИНЫ</w:t>
      </w:r>
    </w:p>
    <w:p w:rsidR="00F9403F" w:rsidRPr="00DD03DC" w:rsidRDefault="00F9403F" w:rsidP="00F9403F">
      <w:pPr>
        <w:suppressAutoHyphens/>
        <w:spacing w:after="0"/>
        <w:ind w:firstLine="709"/>
        <w:jc w:val="both"/>
        <w:rPr>
          <w:rFonts w:ascii="Times New Roman" w:hAnsi="Times New Roman"/>
          <w:bCs/>
          <w:sz w:val="28"/>
          <w:szCs w:val="28"/>
        </w:rPr>
      </w:pPr>
      <w:r w:rsidRPr="00DD03DC">
        <w:rPr>
          <w:rFonts w:ascii="Times New Roman" w:hAnsi="Times New Roman"/>
          <w:bCs/>
          <w:sz w:val="28"/>
          <w:szCs w:val="28"/>
        </w:rPr>
        <w:t>3.1. Для реализации программы учебной дисциплины должны быть предусмотрены следующие специальные помещения:</w:t>
      </w:r>
    </w:p>
    <w:p w:rsidR="00F9403F" w:rsidRPr="00DD03DC" w:rsidRDefault="00F9403F" w:rsidP="00F9403F">
      <w:pPr>
        <w:suppressAutoHyphens/>
        <w:autoSpaceDE w:val="0"/>
        <w:autoSpaceDN w:val="0"/>
        <w:adjustRightInd w:val="0"/>
        <w:spacing w:after="0"/>
        <w:ind w:firstLine="709"/>
        <w:jc w:val="both"/>
        <w:rPr>
          <w:rFonts w:ascii="Times New Roman" w:hAnsi="Times New Roman"/>
          <w:bCs/>
          <w:sz w:val="28"/>
          <w:szCs w:val="28"/>
          <w:lang w:eastAsia="en-US"/>
        </w:rPr>
      </w:pPr>
      <w:r w:rsidRPr="00DD03DC">
        <w:rPr>
          <w:rFonts w:ascii="Times New Roman" w:hAnsi="Times New Roman"/>
          <w:bCs/>
          <w:sz w:val="28"/>
          <w:szCs w:val="28"/>
        </w:rPr>
        <w:t>Кабинет «Анатомии и физиологии человека с основами патологии»</w:t>
      </w:r>
      <w:r w:rsidRPr="00DD03DC">
        <w:rPr>
          <w:rFonts w:ascii="Times New Roman" w:hAnsi="Times New Roman"/>
          <w:sz w:val="28"/>
          <w:szCs w:val="28"/>
          <w:lang w:eastAsia="en-US"/>
        </w:rPr>
        <w:t>,</w:t>
      </w:r>
      <w:r w:rsidRPr="00DD03DC">
        <w:rPr>
          <w:rFonts w:ascii="Times New Roman" w:hAnsi="Times New Roman"/>
          <w:sz w:val="28"/>
          <w:szCs w:val="28"/>
          <w:vertAlign w:val="superscript"/>
          <w:lang w:eastAsia="en-US"/>
        </w:rPr>
        <w:t xml:space="preserve"> </w:t>
      </w:r>
      <w:r w:rsidRPr="00DD03DC">
        <w:rPr>
          <w:rFonts w:ascii="Times New Roman" w:hAnsi="Times New Roman"/>
          <w:sz w:val="28"/>
          <w:szCs w:val="28"/>
          <w:lang w:eastAsia="en-US"/>
        </w:rPr>
        <w:t>оснащенный о</w:t>
      </w:r>
      <w:r w:rsidRPr="00DD03DC">
        <w:rPr>
          <w:rFonts w:ascii="Times New Roman" w:hAnsi="Times New Roman"/>
          <w:bCs/>
          <w:sz w:val="28"/>
          <w:szCs w:val="28"/>
          <w:lang w:eastAsia="en-US"/>
        </w:rPr>
        <w:t>борудованием:</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Рабочее место преподавателя.</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Посадочные места по количеству обучающихся.</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Доска классная.</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Стенд информационный.</w:t>
      </w:r>
    </w:p>
    <w:p w:rsidR="00F9403F" w:rsidRPr="00DD03DC" w:rsidRDefault="00F9403F" w:rsidP="00F9403F">
      <w:pPr>
        <w:suppressAutoHyphens/>
        <w:spacing w:after="0"/>
        <w:ind w:firstLine="709"/>
        <w:jc w:val="both"/>
        <w:rPr>
          <w:rFonts w:ascii="Times New Roman" w:hAnsi="Times New Roman"/>
          <w:sz w:val="28"/>
          <w:szCs w:val="28"/>
          <w:lang w:eastAsia="en-US"/>
        </w:rPr>
      </w:pPr>
      <w:r w:rsidRPr="00DD03DC">
        <w:rPr>
          <w:rFonts w:ascii="Times New Roman" w:hAnsi="Times New Roman"/>
          <w:sz w:val="28"/>
          <w:szCs w:val="28"/>
        </w:rPr>
        <w:t>Учебно-наглядные пособия: плакаты, фотографии, фотоснимки, рентгеновские снимки, схемы, таблицы, макропрепараты, микропрепараты;</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lang w:eastAsia="en-US"/>
        </w:rPr>
        <w:t>т</w:t>
      </w:r>
      <w:r w:rsidRPr="00DD03DC">
        <w:rPr>
          <w:rFonts w:ascii="Times New Roman" w:hAnsi="Times New Roman"/>
          <w:bCs/>
          <w:sz w:val="28"/>
          <w:szCs w:val="28"/>
          <w:lang w:eastAsia="en-US"/>
        </w:rPr>
        <w:t>ехническими средствами обучения:</w:t>
      </w:r>
      <w:r w:rsidRPr="00DD03DC">
        <w:rPr>
          <w:rFonts w:ascii="Times New Roman" w:hAnsi="Times New Roman"/>
          <w:sz w:val="28"/>
          <w:szCs w:val="28"/>
        </w:rPr>
        <w:t xml:space="preserve"> </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F9403F" w:rsidRPr="00DD03DC" w:rsidRDefault="00F9403F" w:rsidP="00F9403F">
      <w:pPr>
        <w:suppressAutoHyphens/>
        <w:spacing w:after="0"/>
        <w:ind w:firstLine="709"/>
        <w:jc w:val="both"/>
        <w:rPr>
          <w:rFonts w:ascii="Times New Roman" w:hAnsi="Times New Roman"/>
          <w:sz w:val="28"/>
          <w:szCs w:val="28"/>
        </w:rPr>
      </w:pPr>
      <w:r w:rsidRPr="00DD03DC">
        <w:rPr>
          <w:rFonts w:ascii="Times New Roman" w:hAnsi="Times New Roman"/>
          <w:sz w:val="28"/>
          <w:szCs w:val="28"/>
        </w:rPr>
        <w:t>мультимедийная установка или иное оборудование аудиовизуализации.</w:t>
      </w:r>
    </w:p>
    <w:p w:rsidR="00F9403F" w:rsidRPr="00DD03DC" w:rsidRDefault="00F9403F" w:rsidP="00F9403F">
      <w:pPr>
        <w:suppressAutoHyphens/>
        <w:autoSpaceDE w:val="0"/>
        <w:autoSpaceDN w:val="0"/>
        <w:adjustRightInd w:val="0"/>
        <w:spacing w:after="0"/>
        <w:jc w:val="both"/>
        <w:rPr>
          <w:rFonts w:ascii="Times New Roman" w:hAnsi="Times New Roman"/>
          <w:sz w:val="28"/>
          <w:szCs w:val="28"/>
          <w:lang w:eastAsia="en-US"/>
        </w:rPr>
      </w:pPr>
    </w:p>
    <w:p w:rsidR="00F9403F" w:rsidRPr="00DD03DC" w:rsidRDefault="00F9403F" w:rsidP="00F9403F">
      <w:pPr>
        <w:suppressAutoHyphens/>
        <w:spacing w:after="0"/>
        <w:ind w:firstLine="709"/>
        <w:jc w:val="both"/>
        <w:rPr>
          <w:rFonts w:ascii="Times New Roman" w:hAnsi="Times New Roman"/>
          <w:bCs/>
          <w:sz w:val="28"/>
          <w:szCs w:val="28"/>
        </w:rPr>
      </w:pPr>
      <w:r w:rsidRPr="00DD03DC">
        <w:rPr>
          <w:rFonts w:ascii="Times New Roman" w:hAnsi="Times New Roman"/>
          <w:bCs/>
          <w:sz w:val="28"/>
          <w:szCs w:val="28"/>
        </w:rPr>
        <w:t>3.2. Информационное обеспечение реализации программы</w:t>
      </w:r>
    </w:p>
    <w:p w:rsidR="00F9403F" w:rsidRPr="00DD03DC" w:rsidRDefault="00F9403F" w:rsidP="00F9403F">
      <w:pPr>
        <w:suppressAutoHyphens/>
        <w:spacing w:after="0"/>
        <w:ind w:firstLine="709"/>
        <w:jc w:val="both"/>
        <w:rPr>
          <w:rFonts w:ascii="Times New Roman" w:hAnsi="Times New Roman"/>
          <w:bCs/>
          <w:sz w:val="28"/>
          <w:szCs w:val="28"/>
        </w:rPr>
      </w:pPr>
      <w:r w:rsidRPr="00DD03DC">
        <w:rPr>
          <w:rFonts w:ascii="Times New Roman" w:hAnsi="Times New Roman"/>
          <w:bCs/>
          <w:sz w:val="28"/>
          <w:szCs w:val="28"/>
        </w:rPr>
        <w:t>Для реализации программы библиотечный фонд образовательной организации должен иметь п</w:t>
      </w:r>
      <w:r w:rsidRPr="00DD03DC">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D03DC">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9403F" w:rsidRPr="00DD03DC" w:rsidRDefault="00F9403F" w:rsidP="00F9403F">
      <w:pPr>
        <w:suppressAutoHyphens/>
        <w:spacing w:after="0"/>
        <w:ind w:firstLine="709"/>
        <w:jc w:val="both"/>
        <w:rPr>
          <w:rFonts w:ascii="Times New Roman" w:hAnsi="Times New Roman"/>
          <w:sz w:val="28"/>
          <w:szCs w:val="28"/>
        </w:rPr>
      </w:pPr>
    </w:p>
    <w:p w:rsidR="00CC04F9" w:rsidRPr="00DD03DC" w:rsidRDefault="00CC04F9" w:rsidP="00CC04F9">
      <w:pPr>
        <w:suppressAutoHyphens/>
        <w:spacing w:after="0"/>
        <w:ind w:firstLine="709"/>
        <w:jc w:val="both"/>
        <w:rPr>
          <w:rFonts w:ascii="Times New Roman" w:hAnsi="Times New Roman"/>
          <w:sz w:val="28"/>
          <w:szCs w:val="28"/>
        </w:rPr>
      </w:pPr>
      <w:r w:rsidRPr="00DD03DC">
        <w:rPr>
          <w:rFonts w:ascii="Times New Roman" w:hAnsi="Times New Roman"/>
          <w:sz w:val="28"/>
          <w:szCs w:val="28"/>
        </w:rPr>
        <w:t>3.2.1. Основные печатные издания</w:t>
      </w:r>
    </w:p>
    <w:p w:rsidR="003B1293" w:rsidRPr="00DD03DC" w:rsidRDefault="003B1293" w:rsidP="003B1293">
      <w:pPr>
        <w:pStyle w:val="1"/>
        <w:shd w:val="clear" w:color="auto" w:fill="FFFFFF"/>
        <w:spacing w:before="0" w:after="0" w:line="276" w:lineRule="auto"/>
        <w:ind w:right="150" w:firstLine="709"/>
        <w:jc w:val="both"/>
        <w:rPr>
          <w:rFonts w:ascii="Times New Roman" w:hAnsi="Times New Roman"/>
          <w:b w:val="0"/>
          <w:bCs w:val="0"/>
          <w:sz w:val="28"/>
          <w:szCs w:val="28"/>
          <w:shd w:val="clear" w:color="auto" w:fill="F9F9F9"/>
        </w:rPr>
      </w:pPr>
      <w:r w:rsidRPr="00DD03DC">
        <w:rPr>
          <w:rFonts w:ascii="Times New Roman" w:hAnsi="Times New Roman"/>
          <w:b w:val="0"/>
          <w:sz w:val="28"/>
          <w:szCs w:val="28"/>
        </w:rPr>
        <w:t>1. Ремизов И.В. Основы патологии: учебник для сред. проф. обр. /</w:t>
      </w:r>
      <w:r w:rsidR="005B5A61">
        <w:rPr>
          <w:rFonts w:ascii="Times New Roman" w:hAnsi="Times New Roman"/>
          <w:b w:val="0"/>
          <w:sz w:val="28"/>
          <w:szCs w:val="28"/>
        </w:rPr>
        <w:t xml:space="preserve"> И.В. Ремизов. – Ростов-на-Дону</w:t>
      </w:r>
      <w:r w:rsidRPr="00DD03DC">
        <w:rPr>
          <w:rFonts w:ascii="Times New Roman" w:hAnsi="Times New Roman"/>
          <w:b w:val="0"/>
          <w:sz w:val="28"/>
          <w:szCs w:val="28"/>
        </w:rPr>
        <w:t>: Феникс, 202</w:t>
      </w:r>
      <w:r w:rsidR="005B5A61">
        <w:rPr>
          <w:rFonts w:ascii="Times New Roman" w:hAnsi="Times New Roman"/>
          <w:b w:val="0"/>
          <w:sz w:val="28"/>
          <w:szCs w:val="28"/>
        </w:rPr>
        <w:t>2</w:t>
      </w:r>
      <w:r w:rsidRPr="00DD03DC">
        <w:rPr>
          <w:rFonts w:ascii="Times New Roman" w:hAnsi="Times New Roman"/>
          <w:b w:val="0"/>
          <w:sz w:val="28"/>
          <w:szCs w:val="28"/>
        </w:rPr>
        <w:t>. – 365 с. – (</w:t>
      </w:r>
      <w:hyperlink r:id="rId7" w:history="1">
        <w:r w:rsidRPr="00DD03DC">
          <w:rPr>
            <w:rStyle w:val="a3"/>
            <w:b w:val="0"/>
            <w:bCs w:val="0"/>
            <w:color w:val="2F343B"/>
            <w:sz w:val="28"/>
            <w:szCs w:val="28"/>
            <w:shd w:val="clear" w:color="auto" w:fill="FFFFFF"/>
          </w:rPr>
          <w:t>Сред.медиц.образование</w:t>
        </w:r>
      </w:hyperlink>
      <w:r w:rsidRPr="00DD03DC">
        <w:rPr>
          <w:rFonts w:ascii="Times New Roman" w:hAnsi="Times New Roman"/>
          <w:b w:val="0"/>
          <w:sz w:val="28"/>
          <w:szCs w:val="28"/>
        </w:rPr>
        <w:t xml:space="preserve">) </w:t>
      </w:r>
      <w:r w:rsidRPr="00DD03DC">
        <w:rPr>
          <w:rFonts w:ascii="Times New Roman" w:hAnsi="Times New Roman"/>
          <w:b w:val="0"/>
          <w:sz w:val="28"/>
          <w:szCs w:val="28"/>
          <w:lang w:val="en-US"/>
        </w:rPr>
        <w:t>ISBN</w:t>
      </w:r>
      <w:r w:rsidRPr="00DD03DC">
        <w:rPr>
          <w:rFonts w:ascii="Times New Roman" w:hAnsi="Times New Roman"/>
          <w:b w:val="0"/>
          <w:sz w:val="28"/>
          <w:szCs w:val="28"/>
        </w:rPr>
        <w:t xml:space="preserve"> </w:t>
      </w:r>
      <w:r w:rsidRPr="00DD03DC">
        <w:rPr>
          <w:rFonts w:ascii="Times New Roman" w:hAnsi="Times New Roman"/>
          <w:b w:val="0"/>
          <w:bCs w:val="0"/>
          <w:sz w:val="28"/>
          <w:szCs w:val="28"/>
          <w:shd w:val="clear" w:color="auto" w:fill="F9F9F9"/>
        </w:rPr>
        <w:t>978-5-222-33036-4</w:t>
      </w:r>
      <w:r w:rsidRPr="00DD03DC">
        <w:rPr>
          <w:rFonts w:ascii="Times New Roman" w:hAnsi="Times New Roman"/>
          <w:b w:val="0"/>
          <w:sz w:val="28"/>
          <w:szCs w:val="28"/>
        </w:rPr>
        <w:tab/>
      </w:r>
    </w:p>
    <w:p w:rsidR="003B1293" w:rsidRPr="00DD03DC" w:rsidRDefault="003B1293" w:rsidP="003B1293">
      <w:pPr>
        <w:shd w:val="clear" w:color="auto" w:fill="FFFFFF"/>
        <w:tabs>
          <w:tab w:val="left" w:pos="766"/>
        </w:tabs>
        <w:spacing w:after="0"/>
        <w:jc w:val="both"/>
        <w:rPr>
          <w:rFonts w:ascii="Times New Roman" w:hAnsi="Times New Roman"/>
          <w:sz w:val="28"/>
          <w:szCs w:val="28"/>
        </w:rPr>
      </w:pPr>
      <w:r w:rsidRPr="00DD03DC">
        <w:rPr>
          <w:rFonts w:ascii="Times New Roman" w:hAnsi="Times New Roman"/>
          <w:sz w:val="28"/>
          <w:szCs w:val="28"/>
        </w:rPr>
        <w:t xml:space="preserve">           2. Швырев, А.А. Анатомия и физиология чело</w:t>
      </w:r>
      <w:r w:rsidR="005B5A61">
        <w:rPr>
          <w:rFonts w:ascii="Times New Roman" w:hAnsi="Times New Roman"/>
          <w:sz w:val="28"/>
          <w:szCs w:val="28"/>
        </w:rPr>
        <w:t>века с основами общей патологии</w:t>
      </w:r>
      <w:r w:rsidRPr="00DD03DC">
        <w:rPr>
          <w:rFonts w:ascii="Times New Roman" w:hAnsi="Times New Roman"/>
          <w:sz w:val="28"/>
          <w:szCs w:val="28"/>
        </w:rPr>
        <w:t>: учеб. для мед. колледжей / А.А. Швырев;. – Ростов на Дону: Издательство Феникс, 202</w:t>
      </w:r>
      <w:r w:rsidR="005B5A61">
        <w:rPr>
          <w:rFonts w:ascii="Times New Roman" w:hAnsi="Times New Roman"/>
          <w:sz w:val="28"/>
          <w:szCs w:val="28"/>
        </w:rPr>
        <w:t>3</w:t>
      </w:r>
      <w:r w:rsidRPr="00DD03DC">
        <w:rPr>
          <w:rFonts w:ascii="Times New Roman" w:hAnsi="Times New Roman"/>
          <w:sz w:val="28"/>
          <w:szCs w:val="28"/>
        </w:rPr>
        <w:t>. – 411 с. – (Среднее медицинское образование) ISBN 978-5-222-34893-2</w:t>
      </w:r>
    </w:p>
    <w:p w:rsidR="00DD03DC" w:rsidRDefault="00DD03DC" w:rsidP="003B1293">
      <w:pPr>
        <w:tabs>
          <w:tab w:val="left" w:pos="708"/>
          <w:tab w:val="left" w:pos="1416"/>
          <w:tab w:val="left" w:pos="2124"/>
        </w:tabs>
        <w:spacing w:after="0"/>
        <w:ind w:firstLine="426"/>
        <w:jc w:val="both"/>
        <w:rPr>
          <w:rFonts w:ascii="Times New Roman" w:hAnsi="Times New Roman"/>
          <w:color w:val="000000"/>
          <w:sz w:val="28"/>
          <w:szCs w:val="28"/>
          <w:shd w:val="clear" w:color="auto" w:fill="FFFFFF"/>
        </w:rPr>
      </w:pPr>
    </w:p>
    <w:p w:rsidR="003B1293" w:rsidRPr="005B5A61" w:rsidRDefault="003B1293" w:rsidP="005B5A61">
      <w:pPr>
        <w:tabs>
          <w:tab w:val="left" w:pos="708"/>
          <w:tab w:val="left" w:pos="1416"/>
          <w:tab w:val="left" w:pos="2124"/>
        </w:tabs>
        <w:spacing w:after="0"/>
        <w:ind w:firstLine="426"/>
        <w:jc w:val="both"/>
        <w:rPr>
          <w:rFonts w:ascii="Times New Roman" w:hAnsi="Times New Roman"/>
          <w:sz w:val="28"/>
          <w:szCs w:val="28"/>
        </w:rPr>
      </w:pPr>
      <w:r w:rsidRPr="00DD03DC">
        <w:rPr>
          <w:rFonts w:ascii="Times New Roman" w:hAnsi="Times New Roman"/>
          <w:color w:val="000000"/>
          <w:sz w:val="28"/>
          <w:szCs w:val="28"/>
          <w:shd w:val="clear" w:color="auto" w:fill="FFFFFF"/>
        </w:rPr>
        <w:tab/>
      </w:r>
      <w:r w:rsidRPr="00DD03DC">
        <w:rPr>
          <w:rFonts w:ascii="Times New Roman" w:hAnsi="Times New Roman"/>
          <w:sz w:val="28"/>
          <w:szCs w:val="28"/>
        </w:rPr>
        <w:t xml:space="preserve">3.2.2. Основные электронные издания </w:t>
      </w:r>
    </w:p>
    <w:p w:rsidR="003B1293" w:rsidRPr="00DD03DC" w:rsidRDefault="003B1293" w:rsidP="003B1293">
      <w:pPr>
        <w:spacing w:after="0" w:line="240" w:lineRule="auto"/>
        <w:ind w:firstLine="709"/>
        <w:jc w:val="both"/>
        <w:rPr>
          <w:sz w:val="28"/>
          <w:szCs w:val="28"/>
        </w:rPr>
      </w:pPr>
      <w:r w:rsidRPr="00DD03DC">
        <w:rPr>
          <w:rFonts w:ascii="Times New Roman" w:hAnsi="Times New Roman"/>
          <w:sz w:val="28"/>
          <w:szCs w:val="28"/>
        </w:rPr>
        <w:t>1. М</w:t>
      </w:r>
      <w:r w:rsidR="005B5A61">
        <w:rPr>
          <w:rFonts w:ascii="Times New Roman" w:hAnsi="Times New Roman"/>
          <w:sz w:val="28"/>
          <w:szCs w:val="28"/>
        </w:rPr>
        <w:t>устафина И. Г. Основы патологии</w:t>
      </w:r>
      <w:r w:rsidRPr="00DD03DC">
        <w:rPr>
          <w:rFonts w:ascii="Times New Roman" w:hAnsi="Times New Roman"/>
          <w:sz w:val="28"/>
          <w:szCs w:val="28"/>
        </w:rPr>
        <w:t>: учебник для спо / И. Г. Мустафина. — 2-</w:t>
      </w:r>
      <w:r w:rsidR="005B5A61">
        <w:rPr>
          <w:rFonts w:ascii="Times New Roman" w:hAnsi="Times New Roman"/>
          <w:sz w:val="28"/>
          <w:szCs w:val="28"/>
        </w:rPr>
        <w:t>е изд., стер. — Санкт-Петербург</w:t>
      </w:r>
      <w:r w:rsidRPr="00DD03DC">
        <w:rPr>
          <w:rFonts w:ascii="Times New Roman" w:hAnsi="Times New Roman"/>
          <w:sz w:val="28"/>
          <w:szCs w:val="28"/>
        </w:rPr>
        <w:t>: Лань, 202</w:t>
      </w:r>
      <w:r w:rsidR="005B5A61">
        <w:rPr>
          <w:rFonts w:ascii="Times New Roman" w:hAnsi="Times New Roman"/>
          <w:sz w:val="28"/>
          <w:szCs w:val="28"/>
        </w:rPr>
        <w:t>2</w:t>
      </w:r>
      <w:r w:rsidRPr="00DD03DC">
        <w:rPr>
          <w:rFonts w:ascii="Times New Roman" w:hAnsi="Times New Roman"/>
          <w:sz w:val="28"/>
          <w:szCs w:val="28"/>
        </w:rPr>
        <w:t xml:space="preserve">. — 436 с. — </w:t>
      </w:r>
      <w:r w:rsidR="005B5A61">
        <w:rPr>
          <w:rFonts w:ascii="Times New Roman" w:hAnsi="Times New Roman"/>
          <w:sz w:val="28"/>
          <w:szCs w:val="28"/>
        </w:rPr>
        <w:t>ISBN 978-5-8114-8071-5. — Текст: электронный // Лань</w:t>
      </w:r>
      <w:r w:rsidRPr="00DD03DC">
        <w:rPr>
          <w:rFonts w:ascii="Times New Roman" w:hAnsi="Times New Roman"/>
          <w:sz w:val="28"/>
          <w:szCs w:val="28"/>
        </w:rPr>
        <w:t>: электронно-</w:t>
      </w:r>
      <w:r w:rsidRPr="00DD03DC">
        <w:rPr>
          <w:rFonts w:ascii="Times New Roman" w:hAnsi="Times New Roman"/>
          <w:sz w:val="28"/>
          <w:szCs w:val="28"/>
        </w:rPr>
        <w:lastRenderedPageBreak/>
        <w:t xml:space="preserve">библиотечная система. — URL: </w:t>
      </w:r>
      <w:hyperlink r:id="rId8" w:history="1">
        <w:r w:rsidRPr="00DD03DC">
          <w:rPr>
            <w:rStyle w:val="a3"/>
            <w:sz w:val="28"/>
            <w:szCs w:val="28"/>
          </w:rPr>
          <w:t>https://e.lanbook.com/book/171430</w:t>
        </w:r>
      </w:hyperlink>
      <w:r w:rsidR="005B5A61">
        <w:rPr>
          <w:rFonts w:ascii="Times New Roman" w:hAnsi="Times New Roman"/>
          <w:sz w:val="28"/>
          <w:szCs w:val="28"/>
        </w:rPr>
        <w:t xml:space="preserve"> </w:t>
      </w:r>
      <w:r w:rsidRPr="00DD03DC">
        <w:rPr>
          <w:rFonts w:ascii="Times New Roman" w:hAnsi="Times New Roman"/>
          <w:sz w:val="28"/>
          <w:szCs w:val="28"/>
        </w:rPr>
        <w:t>(дата обращения: 14.01.2022). — Режим доступа: для авториз. пользователей.</w:t>
      </w:r>
    </w:p>
    <w:p w:rsidR="003B1293" w:rsidRPr="00DD03DC" w:rsidRDefault="003B1293" w:rsidP="003B1293">
      <w:pPr>
        <w:spacing w:after="0" w:line="240" w:lineRule="auto"/>
        <w:ind w:firstLine="709"/>
        <w:jc w:val="both"/>
        <w:rPr>
          <w:rFonts w:ascii="Times New Roman" w:hAnsi="Times New Roman"/>
          <w:sz w:val="28"/>
          <w:szCs w:val="28"/>
        </w:rPr>
      </w:pPr>
      <w:r w:rsidRPr="00DD03DC">
        <w:rPr>
          <w:rFonts w:ascii="Times New Roman" w:hAnsi="Times New Roman"/>
          <w:sz w:val="28"/>
          <w:szCs w:val="28"/>
        </w:rPr>
        <w:t>2. Пауков В.С. Основы</w:t>
      </w:r>
      <w:r w:rsidR="005B5A61">
        <w:rPr>
          <w:rFonts w:ascii="Times New Roman" w:hAnsi="Times New Roman"/>
          <w:sz w:val="28"/>
          <w:szCs w:val="28"/>
        </w:rPr>
        <w:t xml:space="preserve"> патологии [Электронный ресурс]</w:t>
      </w:r>
      <w:r w:rsidRPr="00DD03DC">
        <w:rPr>
          <w:rFonts w:ascii="Times New Roman" w:hAnsi="Times New Roman"/>
          <w:sz w:val="28"/>
          <w:szCs w:val="28"/>
        </w:rPr>
        <w:t xml:space="preserve">: </w:t>
      </w:r>
      <w:r w:rsidR="005B5A61">
        <w:rPr>
          <w:rFonts w:ascii="Times New Roman" w:hAnsi="Times New Roman"/>
          <w:sz w:val="28"/>
          <w:szCs w:val="28"/>
        </w:rPr>
        <w:t>учебник / В.С. Пауков. – Москва</w:t>
      </w:r>
      <w:r w:rsidRPr="00DD03DC">
        <w:rPr>
          <w:rFonts w:ascii="Times New Roman" w:hAnsi="Times New Roman"/>
          <w:sz w:val="28"/>
          <w:szCs w:val="28"/>
        </w:rPr>
        <w:t>: ГЭОТАР-Медиа, 202</w:t>
      </w:r>
      <w:r w:rsidR="005B5A61">
        <w:rPr>
          <w:rFonts w:ascii="Times New Roman" w:hAnsi="Times New Roman"/>
          <w:sz w:val="28"/>
          <w:szCs w:val="28"/>
        </w:rPr>
        <w:t>3</w:t>
      </w:r>
      <w:r w:rsidRPr="00DD03DC">
        <w:rPr>
          <w:rFonts w:ascii="Times New Roman" w:hAnsi="Times New Roman"/>
          <w:sz w:val="28"/>
          <w:szCs w:val="28"/>
        </w:rPr>
        <w:t xml:space="preserve">. – 288 с. Доступ из ЭБС «Конс. студ.» </w:t>
      </w:r>
    </w:p>
    <w:p w:rsidR="003B1293" w:rsidRPr="00DD03DC" w:rsidRDefault="003B1293" w:rsidP="003B1293">
      <w:pPr>
        <w:shd w:val="clear" w:color="auto" w:fill="FFFFFF"/>
        <w:spacing w:line="240" w:lineRule="auto"/>
        <w:rPr>
          <w:rFonts w:ascii="Times New Roman" w:hAnsi="Times New Roman"/>
          <w:color w:val="000000" w:themeColor="text1"/>
          <w:sz w:val="28"/>
          <w:szCs w:val="28"/>
        </w:rPr>
      </w:pPr>
      <w:r w:rsidRPr="00DD03DC">
        <w:rPr>
          <w:rFonts w:ascii="Times New Roman" w:hAnsi="Times New Roman"/>
          <w:color w:val="000000" w:themeColor="text1"/>
          <w:sz w:val="28"/>
          <w:szCs w:val="28"/>
        </w:rPr>
        <w:t xml:space="preserve">3. </w:t>
      </w:r>
      <w:hyperlink r:id="rId9" w:history="1">
        <w:r w:rsidRPr="00DD03DC">
          <w:rPr>
            <w:rStyle w:val="a3"/>
            <w:color w:val="000000" w:themeColor="text1"/>
            <w:sz w:val="28"/>
            <w:szCs w:val="28"/>
          </w:rPr>
          <w:t>Журавлева Г. Н., Соловьева А. А.</w:t>
        </w:r>
      </w:hyperlink>
      <w:r w:rsidRPr="00DD03DC">
        <w:rPr>
          <w:rFonts w:ascii="Times New Roman" w:hAnsi="Times New Roman"/>
          <w:color w:val="000000" w:themeColor="text1"/>
          <w:sz w:val="28"/>
          <w:szCs w:val="28"/>
        </w:rPr>
        <w:t xml:space="preserve"> </w:t>
      </w:r>
      <w:hyperlink r:id="rId10" w:history="1">
        <w:r w:rsidRPr="00DD03DC">
          <w:rPr>
            <w:rStyle w:val="a3"/>
            <w:color w:val="000000" w:themeColor="text1"/>
            <w:sz w:val="28"/>
            <w:szCs w:val="28"/>
          </w:rPr>
          <w:t>Основы патологии: Учебное пособие для СПО</w:t>
        </w:r>
      </w:hyperlink>
    </w:p>
    <w:p w:rsidR="003B1293" w:rsidRPr="00DD03DC" w:rsidRDefault="003B1293" w:rsidP="003B1293">
      <w:pPr>
        <w:shd w:val="clear" w:color="auto" w:fill="FFFFFF"/>
        <w:spacing w:after="0" w:line="240" w:lineRule="auto"/>
        <w:rPr>
          <w:rFonts w:ascii="Times New Roman" w:hAnsi="Times New Roman"/>
          <w:color w:val="000000" w:themeColor="text1"/>
          <w:sz w:val="28"/>
          <w:szCs w:val="28"/>
        </w:rPr>
      </w:pPr>
      <w:r w:rsidRPr="00DD03DC">
        <w:rPr>
          <w:rFonts w:ascii="Times New Roman" w:hAnsi="Times New Roman"/>
          <w:color w:val="000000" w:themeColor="text1"/>
          <w:sz w:val="28"/>
          <w:szCs w:val="28"/>
        </w:rPr>
        <w:t>Издательство "Лань"</w:t>
      </w:r>
    </w:p>
    <w:p w:rsidR="003B1293" w:rsidRPr="00DD03DC" w:rsidRDefault="003B1293" w:rsidP="003B1293">
      <w:pPr>
        <w:spacing w:after="0"/>
        <w:ind w:firstLine="708"/>
        <w:jc w:val="both"/>
        <w:rPr>
          <w:rFonts w:ascii="Times New Roman" w:hAnsi="Times New Roman"/>
          <w:sz w:val="28"/>
          <w:szCs w:val="28"/>
        </w:rPr>
      </w:pPr>
    </w:p>
    <w:p w:rsidR="003B1293" w:rsidRPr="00DD03DC" w:rsidRDefault="003B1293" w:rsidP="003B1293">
      <w:pPr>
        <w:spacing w:after="0"/>
        <w:ind w:firstLine="708"/>
        <w:jc w:val="both"/>
        <w:rPr>
          <w:rFonts w:ascii="Times New Roman" w:hAnsi="Times New Roman"/>
          <w:bCs/>
          <w:sz w:val="28"/>
          <w:szCs w:val="28"/>
        </w:rPr>
      </w:pPr>
      <w:r w:rsidRPr="00DD03DC">
        <w:rPr>
          <w:rFonts w:ascii="Times New Roman" w:hAnsi="Times New Roman"/>
          <w:bCs/>
          <w:sz w:val="28"/>
          <w:szCs w:val="28"/>
        </w:rPr>
        <w:t xml:space="preserve">3.2.3. Дополнительные источники </w:t>
      </w:r>
    </w:p>
    <w:p w:rsidR="003B1293" w:rsidRPr="00DD03DC" w:rsidRDefault="003B1293" w:rsidP="003B1293">
      <w:pPr>
        <w:shd w:val="clear" w:color="auto" w:fill="FFFFFF"/>
        <w:tabs>
          <w:tab w:val="left" w:pos="766"/>
        </w:tabs>
        <w:spacing w:after="0"/>
        <w:ind w:firstLine="709"/>
        <w:jc w:val="both"/>
        <w:rPr>
          <w:rFonts w:ascii="Times New Roman" w:hAnsi="Times New Roman"/>
          <w:color w:val="222222"/>
          <w:sz w:val="28"/>
          <w:szCs w:val="28"/>
          <w:shd w:val="clear" w:color="auto" w:fill="FFFFFF"/>
        </w:rPr>
      </w:pPr>
      <w:r w:rsidRPr="00DD03DC">
        <w:rPr>
          <w:rFonts w:ascii="Times New Roman" w:hAnsi="Times New Roman"/>
          <w:bCs/>
          <w:sz w:val="28"/>
          <w:szCs w:val="28"/>
        </w:rPr>
        <w:t xml:space="preserve">1. </w:t>
      </w:r>
      <w:r w:rsidRPr="00DD03DC">
        <w:rPr>
          <w:rFonts w:ascii="Times New Roman" w:hAnsi="Times New Roman"/>
          <w:sz w:val="28"/>
          <w:szCs w:val="28"/>
        </w:rPr>
        <w:t>Топоров Г.Н., Панасенко Н.И. Словарь терминов по клинической анатомии / Г.Н.Топоров, Н.И. Панасенко.-</w:t>
      </w:r>
      <w:r w:rsidRPr="00DD03DC">
        <w:rPr>
          <w:rFonts w:ascii="Times New Roman" w:hAnsi="Times New Roman"/>
          <w:color w:val="222222"/>
          <w:sz w:val="28"/>
          <w:szCs w:val="28"/>
          <w:shd w:val="clear" w:color="auto" w:fill="FFFFFF"/>
        </w:rPr>
        <w:t>Москва: Медицина, 202</w:t>
      </w:r>
      <w:r w:rsidR="005B5A61">
        <w:rPr>
          <w:rFonts w:ascii="Times New Roman" w:hAnsi="Times New Roman"/>
          <w:color w:val="222222"/>
          <w:sz w:val="28"/>
          <w:szCs w:val="28"/>
          <w:shd w:val="clear" w:color="auto" w:fill="FFFFFF"/>
        </w:rPr>
        <w:t>3</w:t>
      </w:r>
      <w:r w:rsidRPr="00DD03DC">
        <w:rPr>
          <w:rFonts w:ascii="Times New Roman" w:hAnsi="Times New Roman"/>
          <w:color w:val="222222"/>
          <w:sz w:val="28"/>
          <w:szCs w:val="28"/>
          <w:shd w:val="clear" w:color="auto" w:fill="FFFFFF"/>
        </w:rPr>
        <w:t>. - 463 с.; 25 см.; ISBN 5-225-02707-5</w:t>
      </w:r>
    </w:p>
    <w:p w:rsidR="003B1293" w:rsidRPr="00DD03DC" w:rsidRDefault="003B1293" w:rsidP="003B1293">
      <w:pPr>
        <w:spacing w:after="0"/>
        <w:ind w:firstLine="709"/>
        <w:jc w:val="both"/>
        <w:rPr>
          <w:rStyle w:val="a3"/>
          <w:sz w:val="28"/>
          <w:szCs w:val="28"/>
        </w:rPr>
      </w:pPr>
      <w:r w:rsidRPr="00DD03DC">
        <w:rPr>
          <w:rStyle w:val="a3"/>
          <w:sz w:val="28"/>
          <w:szCs w:val="28"/>
        </w:rPr>
        <w:t xml:space="preserve">2. </w:t>
      </w:r>
      <w:r w:rsidRPr="00DD03DC">
        <w:rPr>
          <w:rFonts w:ascii="Times New Roman" w:hAnsi="Times New Roman"/>
          <w:sz w:val="28"/>
          <w:szCs w:val="28"/>
        </w:rPr>
        <w:t xml:space="preserve">Med-Edu.ru: медицинский видеопортал. - URL: </w:t>
      </w:r>
      <w:hyperlink r:id="rId11" w:history="1">
        <w:r w:rsidRPr="00DD03DC">
          <w:rPr>
            <w:rStyle w:val="a3"/>
            <w:sz w:val="28"/>
            <w:szCs w:val="28"/>
          </w:rPr>
          <w:t>http://www.mededu.ru/</w:t>
        </w:r>
      </w:hyperlink>
    </w:p>
    <w:p w:rsidR="003B1293" w:rsidRPr="00DD03DC" w:rsidRDefault="003B1293" w:rsidP="003B1293">
      <w:pPr>
        <w:spacing w:after="0"/>
        <w:ind w:firstLine="709"/>
        <w:jc w:val="both"/>
        <w:rPr>
          <w:sz w:val="28"/>
          <w:szCs w:val="28"/>
        </w:rPr>
      </w:pPr>
      <w:r w:rsidRPr="00DD03DC">
        <w:rPr>
          <w:rStyle w:val="a3"/>
          <w:sz w:val="28"/>
          <w:szCs w:val="28"/>
        </w:rPr>
        <w:t xml:space="preserve">3. </w:t>
      </w:r>
      <w:r w:rsidRPr="00DD03DC">
        <w:rPr>
          <w:rFonts w:ascii="Times New Roman" w:hAnsi="Times New Roman"/>
          <w:sz w:val="28"/>
          <w:szCs w:val="28"/>
        </w:rPr>
        <w:t xml:space="preserve">Федеральная электронная медицинская библиотека Минздрава России. - URL: </w:t>
      </w:r>
      <w:hyperlink r:id="rId12" w:history="1">
        <w:r w:rsidRPr="00DD03DC">
          <w:rPr>
            <w:rStyle w:val="a3"/>
            <w:sz w:val="28"/>
            <w:szCs w:val="28"/>
          </w:rPr>
          <w:t>http://www.femb.ru/feml/</w:t>
        </w:r>
      </w:hyperlink>
      <w:r w:rsidRPr="00DD03DC">
        <w:rPr>
          <w:rFonts w:ascii="Times New Roman" w:hAnsi="Times New Roman"/>
          <w:sz w:val="28"/>
          <w:szCs w:val="28"/>
        </w:rPr>
        <w:t xml:space="preserve"> , </w:t>
      </w:r>
      <w:hyperlink r:id="rId13" w:history="1">
        <w:r w:rsidRPr="00DD03DC">
          <w:rPr>
            <w:rStyle w:val="a3"/>
            <w:sz w:val="28"/>
            <w:szCs w:val="28"/>
          </w:rPr>
          <w:t>http://feml.scsml.rssi.ru</w:t>
        </w:r>
      </w:hyperlink>
    </w:p>
    <w:p w:rsidR="00CC04F9" w:rsidRPr="003B1293" w:rsidRDefault="00CC04F9" w:rsidP="00CC04F9">
      <w:pPr>
        <w:pStyle w:val="a4"/>
        <w:rPr>
          <w:lang w:val="ru-RU"/>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DD03DC" w:rsidRDefault="00DD03DC" w:rsidP="00F9403F">
      <w:pPr>
        <w:jc w:val="center"/>
        <w:rPr>
          <w:rFonts w:ascii="Times New Roman" w:hAnsi="Times New Roman"/>
          <w:sz w:val="24"/>
          <w:szCs w:val="24"/>
        </w:rPr>
      </w:pPr>
    </w:p>
    <w:p w:rsidR="00F9403F" w:rsidRPr="00DD03DC" w:rsidRDefault="00F9403F" w:rsidP="00F9403F">
      <w:pPr>
        <w:jc w:val="center"/>
        <w:rPr>
          <w:rFonts w:ascii="Times New Roman" w:hAnsi="Times New Roman"/>
          <w:sz w:val="28"/>
          <w:szCs w:val="24"/>
        </w:rPr>
      </w:pPr>
      <w:r w:rsidRPr="00DD03DC">
        <w:rPr>
          <w:rFonts w:ascii="Times New Roman" w:hAnsi="Times New Roman"/>
          <w:sz w:val="28"/>
          <w:szCs w:val="24"/>
        </w:rPr>
        <w:lastRenderedPageBreak/>
        <w:t xml:space="preserve">4. КОНТРОЛЬ И ОЦЕНКА РЕЗУЛЬТАТОВ ОСВОЕНИЯ </w:t>
      </w:r>
      <w:r w:rsidRPr="00DD03DC">
        <w:rPr>
          <w:rFonts w:ascii="Times New Roman" w:hAnsi="Times New Roman"/>
          <w:sz w:val="28"/>
          <w:szCs w:val="24"/>
        </w:rPr>
        <w:br/>
        <w:t>УЧЕБНОЙ ДИСЦИПЛИНЫ</w:t>
      </w:r>
    </w:p>
    <w:p w:rsidR="00F9403F" w:rsidRPr="003B1293" w:rsidRDefault="00F9403F" w:rsidP="00F9403F">
      <w:pPr>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F9403F" w:rsidRPr="003B1293">
        <w:tc>
          <w:tcPr>
            <w:tcW w:w="1912" w:type="pct"/>
            <w:tcBorders>
              <w:top w:val="single" w:sz="4" w:space="0" w:color="auto"/>
              <w:left w:val="single" w:sz="4" w:space="0" w:color="auto"/>
              <w:bottom w:val="single" w:sz="4" w:space="0" w:color="auto"/>
              <w:right w:val="single" w:sz="4" w:space="0" w:color="auto"/>
            </w:tcBorders>
            <w:hideMark/>
          </w:tcPr>
          <w:p w:rsidR="00F9403F" w:rsidRPr="003B1293" w:rsidRDefault="00F9403F">
            <w:pPr>
              <w:suppressAutoHyphens/>
              <w:spacing w:after="0"/>
              <w:jc w:val="center"/>
              <w:rPr>
                <w:rFonts w:ascii="Times New Roman" w:hAnsi="Times New Roman"/>
                <w:bCs/>
                <w:sz w:val="24"/>
                <w:szCs w:val="24"/>
              </w:rPr>
            </w:pPr>
            <w:r w:rsidRPr="003B1293">
              <w:rPr>
                <w:rFonts w:ascii="Times New Roman" w:hAnsi="Times New Roman"/>
                <w:bCs/>
                <w:sz w:val="24"/>
                <w:szCs w:val="24"/>
              </w:rPr>
              <w:t>Результаты обучения</w:t>
            </w:r>
            <w:r w:rsidRPr="003B1293">
              <w:rPr>
                <w:rFonts w:ascii="Times New Roman" w:hAnsi="Times New Roman"/>
                <w:sz w:val="24"/>
                <w:szCs w:val="24"/>
              </w:rPr>
              <w:t xml:space="preserve"> </w:t>
            </w:r>
            <w:r w:rsidRPr="003B1293">
              <w:rPr>
                <w:rFonts w:ascii="Times New Roman" w:hAnsi="Times New Roman"/>
                <w:sz w:val="24"/>
                <w:szCs w:val="24"/>
                <w:vertAlign w:val="superscript"/>
              </w:rPr>
              <w:footnoteReference w:id="1"/>
            </w:r>
          </w:p>
        </w:tc>
        <w:tc>
          <w:tcPr>
            <w:tcW w:w="1580" w:type="pct"/>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jc w:val="center"/>
              <w:rPr>
                <w:rFonts w:ascii="Times New Roman" w:hAnsi="Times New Roman"/>
                <w:bCs/>
                <w:sz w:val="24"/>
                <w:szCs w:val="24"/>
              </w:rPr>
            </w:pPr>
            <w:r w:rsidRPr="003B1293">
              <w:rPr>
                <w:rFonts w:ascii="Times New Roman" w:hAnsi="Times New Roman"/>
                <w:bCs/>
                <w:sz w:val="24"/>
                <w:szCs w:val="24"/>
              </w:rPr>
              <w:t>Критерии оценки</w:t>
            </w:r>
          </w:p>
        </w:tc>
        <w:tc>
          <w:tcPr>
            <w:tcW w:w="1508" w:type="pct"/>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jc w:val="center"/>
              <w:rPr>
                <w:rFonts w:ascii="Times New Roman" w:hAnsi="Times New Roman"/>
                <w:bCs/>
                <w:sz w:val="24"/>
                <w:szCs w:val="24"/>
              </w:rPr>
            </w:pPr>
            <w:r w:rsidRPr="003B1293">
              <w:rPr>
                <w:rFonts w:ascii="Times New Roman" w:hAnsi="Times New Roman"/>
                <w:bCs/>
                <w:sz w:val="24"/>
                <w:szCs w:val="24"/>
              </w:rPr>
              <w:t>Методы оценки</w:t>
            </w:r>
          </w:p>
        </w:tc>
      </w:tr>
      <w:tr w:rsidR="00F9403F" w:rsidRPr="003B1293">
        <w:tc>
          <w:tcPr>
            <w:tcW w:w="1912" w:type="pct"/>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знания:</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общих закономерности развития патологии клеток, органов и систем в организме человека;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структурно- функциональных закономерностей развития и течения типовых патологических процессов и отдельных заболеваний;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клинических проявлений воспалительных реакций, форм воспаления; </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клинических проявлений патологических изменений в различных органах и системах организма; </w:t>
            </w:r>
          </w:p>
          <w:p w:rsidR="00F9403F" w:rsidRPr="003B1293" w:rsidRDefault="00F9403F">
            <w:pPr>
              <w:spacing w:after="0"/>
              <w:rPr>
                <w:rFonts w:ascii="Times New Roman" w:hAnsi="Times New Roman"/>
                <w:bCs/>
                <w:sz w:val="24"/>
                <w:szCs w:val="24"/>
              </w:rPr>
            </w:pPr>
            <w:r w:rsidRPr="003B1293">
              <w:rPr>
                <w:rFonts w:ascii="Times New Roman" w:hAnsi="Times New Roman"/>
                <w:sz w:val="24"/>
                <w:szCs w:val="24"/>
              </w:rPr>
              <w:sym w:font="Symbol" w:char="F02D"/>
            </w:r>
            <w:r w:rsidRPr="003B1293">
              <w:rPr>
                <w:rFonts w:ascii="Times New Roman" w:hAnsi="Times New Roman"/>
                <w:sz w:val="24"/>
                <w:szCs w:val="24"/>
              </w:rPr>
              <w:t xml:space="preserve"> стадий лихорадки.</w:t>
            </w:r>
          </w:p>
        </w:tc>
        <w:tc>
          <w:tcPr>
            <w:tcW w:w="1580" w:type="pct"/>
            <w:tcBorders>
              <w:top w:val="single" w:sz="4" w:space="0" w:color="auto"/>
              <w:left w:val="single" w:sz="4" w:space="0" w:color="auto"/>
              <w:bottom w:val="single" w:sz="4" w:space="0" w:color="auto"/>
              <w:right w:val="single" w:sz="4" w:space="0" w:color="auto"/>
            </w:tcBorders>
          </w:tcPr>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 полное раскрытие понятий и точность употребления научных терминов;</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 демонстрация знаний закономерностей течения патологических процессов и отдельных заболеваний;</w:t>
            </w:r>
          </w:p>
          <w:p w:rsidR="00F9403F" w:rsidRPr="003B1293" w:rsidRDefault="00F9403F">
            <w:pPr>
              <w:spacing w:after="0"/>
              <w:rPr>
                <w:rFonts w:ascii="Times New Roman" w:hAnsi="Times New Roman"/>
                <w:bCs/>
                <w:sz w:val="24"/>
                <w:szCs w:val="24"/>
              </w:rPr>
            </w:pPr>
            <w:r w:rsidRPr="003B1293">
              <w:rPr>
                <w:rFonts w:ascii="Times New Roman" w:hAnsi="Times New Roman"/>
                <w:sz w:val="24"/>
                <w:szCs w:val="24"/>
              </w:rPr>
              <w:t>- сравнение здоровых и патологически измененных тканей и органов;</w:t>
            </w:r>
          </w:p>
          <w:p w:rsidR="00F9403F" w:rsidRPr="003B1293" w:rsidRDefault="00F9403F">
            <w:pPr>
              <w:spacing w:after="0"/>
              <w:rPr>
                <w:rFonts w:ascii="Times New Roman" w:hAnsi="Times New Roman"/>
                <w:bCs/>
                <w:sz w:val="24"/>
                <w:szCs w:val="24"/>
              </w:rPr>
            </w:pPr>
          </w:p>
        </w:tc>
        <w:tc>
          <w:tcPr>
            <w:tcW w:w="1508" w:type="pct"/>
            <w:tcBorders>
              <w:top w:val="single" w:sz="4" w:space="0" w:color="auto"/>
              <w:left w:val="single" w:sz="4" w:space="0" w:color="auto"/>
              <w:bottom w:val="single" w:sz="4" w:space="0" w:color="auto"/>
              <w:right w:val="single" w:sz="4" w:space="0" w:color="auto"/>
            </w:tcBorders>
          </w:tcPr>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Тестовый контроль с применением информационных технологий.</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 xml:space="preserve">Экспертная оценка правильности выполнения заданий </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Экспертная оценка решения ситуационных задач.</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Устный опрос</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Работа с немыми иллюстрациями</w:t>
            </w:r>
          </w:p>
          <w:p w:rsidR="00F9403F" w:rsidRPr="003B1293" w:rsidRDefault="00F9403F">
            <w:pPr>
              <w:spacing w:after="0"/>
              <w:rPr>
                <w:rFonts w:ascii="Times New Roman" w:hAnsi="Times New Roman"/>
                <w:bCs/>
                <w:sz w:val="24"/>
                <w:szCs w:val="24"/>
              </w:rPr>
            </w:pPr>
            <w:r w:rsidRPr="003B1293">
              <w:rPr>
                <w:rFonts w:ascii="Times New Roman" w:hAnsi="Times New Roman"/>
                <w:bCs/>
                <w:sz w:val="24"/>
                <w:szCs w:val="24"/>
              </w:rPr>
              <w:t>Экзамен</w:t>
            </w:r>
          </w:p>
          <w:p w:rsidR="00F9403F" w:rsidRPr="003B1293" w:rsidRDefault="00F9403F">
            <w:pPr>
              <w:spacing w:after="0"/>
              <w:ind w:firstLine="266"/>
              <w:rPr>
                <w:rFonts w:ascii="Times New Roman" w:hAnsi="Times New Roman"/>
                <w:bCs/>
                <w:sz w:val="24"/>
                <w:szCs w:val="24"/>
              </w:rPr>
            </w:pPr>
          </w:p>
        </w:tc>
      </w:tr>
      <w:tr w:rsidR="00F9403F" w:rsidRPr="003B1293">
        <w:trPr>
          <w:trHeight w:val="896"/>
        </w:trPr>
        <w:tc>
          <w:tcPr>
            <w:tcW w:w="1912" w:type="pct"/>
            <w:tcBorders>
              <w:top w:val="single" w:sz="4" w:space="0" w:color="auto"/>
              <w:left w:val="single" w:sz="4" w:space="0" w:color="auto"/>
              <w:bottom w:val="single" w:sz="4" w:space="0" w:color="auto"/>
              <w:right w:val="single" w:sz="4" w:space="0" w:color="auto"/>
            </w:tcBorders>
            <w:hideMark/>
          </w:tcPr>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Умения</w:t>
            </w:r>
          </w:p>
          <w:p w:rsidR="00F9403F" w:rsidRPr="003B1293" w:rsidRDefault="00F9403F">
            <w:pPr>
              <w:suppressAutoHyphens/>
              <w:spacing w:after="0"/>
              <w:rPr>
                <w:rFonts w:ascii="Times New Roman" w:hAnsi="Times New Roman"/>
                <w:sz w:val="24"/>
                <w:szCs w:val="24"/>
              </w:rPr>
            </w:pPr>
            <w:r w:rsidRPr="003B1293">
              <w:rPr>
                <w:rFonts w:ascii="Times New Roman" w:hAnsi="Times New Roman"/>
                <w:sz w:val="24"/>
                <w:szCs w:val="24"/>
              </w:rPr>
              <w:t>- определять признаки типовых патологических процессов и отдельных заболеваний в организме человека;</w:t>
            </w:r>
          </w:p>
          <w:p w:rsidR="00F9403F" w:rsidRPr="003B1293" w:rsidRDefault="00F9403F">
            <w:pPr>
              <w:suppressAutoHyphens/>
              <w:spacing w:after="0"/>
              <w:rPr>
                <w:rFonts w:ascii="Times New Roman" w:hAnsi="Times New Roman"/>
                <w:bCs/>
                <w:sz w:val="24"/>
                <w:szCs w:val="24"/>
              </w:rPr>
            </w:pPr>
            <w:r w:rsidRPr="003B1293">
              <w:rPr>
                <w:rFonts w:ascii="Times New Roman" w:hAnsi="Times New Roman"/>
                <w:sz w:val="24"/>
                <w:szCs w:val="24"/>
              </w:rPr>
              <w:t>- определять морфологию патологически измененных тканей и органов</w:t>
            </w:r>
          </w:p>
        </w:tc>
        <w:tc>
          <w:tcPr>
            <w:tcW w:w="1580" w:type="pct"/>
            <w:tcBorders>
              <w:top w:val="single" w:sz="4" w:space="0" w:color="auto"/>
              <w:left w:val="single" w:sz="4" w:space="0" w:color="auto"/>
              <w:bottom w:val="single" w:sz="4" w:space="0" w:color="auto"/>
              <w:right w:val="single" w:sz="4" w:space="0" w:color="auto"/>
            </w:tcBorders>
            <w:hideMark/>
          </w:tcPr>
          <w:p w:rsidR="00F9403F" w:rsidRPr="003B1293" w:rsidRDefault="00F9403F">
            <w:pPr>
              <w:spacing w:after="0"/>
              <w:rPr>
                <w:rFonts w:ascii="Times New Roman" w:hAnsi="Times New Roman"/>
                <w:sz w:val="24"/>
                <w:szCs w:val="24"/>
              </w:rPr>
            </w:pPr>
            <w:r w:rsidRPr="003B1293">
              <w:rPr>
                <w:rFonts w:ascii="Times New Roman" w:hAnsi="Times New Roman"/>
                <w:sz w:val="24"/>
                <w:szCs w:val="24"/>
              </w:rPr>
              <w:t>- способность определить признаки повреждения, воспаления и нарушения кровообращения по заданию преподавателя;</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t>- описание макропрепаратов и микропрепаратов, демонстрирующих типовые патологические изменения тканей и органов;</w:t>
            </w:r>
          </w:p>
          <w:p w:rsidR="00F9403F" w:rsidRPr="003B1293" w:rsidRDefault="00F9403F">
            <w:pPr>
              <w:spacing w:after="0"/>
              <w:rPr>
                <w:rFonts w:ascii="Times New Roman" w:hAnsi="Times New Roman"/>
                <w:bCs/>
                <w:sz w:val="24"/>
                <w:szCs w:val="24"/>
              </w:rPr>
            </w:pPr>
            <w:r w:rsidRPr="003B1293">
              <w:rPr>
                <w:rFonts w:ascii="Times New Roman" w:hAnsi="Times New Roman"/>
                <w:sz w:val="24"/>
                <w:szCs w:val="24"/>
              </w:rPr>
              <w:t>- проведение анализа основных клинических проявлений заболеваний различных органов и систем;</w:t>
            </w:r>
          </w:p>
        </w:tc>
        <w:tc>
          <w:tcPr>
            <w:tcW w:w="1508" w:type="pct"/>
            <w:tcBorders>
              <w:top w:val="single" w:sz="4" w:space="0" w:color="auto"/>
              <w:left w:val="single" w:sz="4" w:space="0" w:color="auto"/>
              <w:bottom w:val="single" w:sz="4" w:space="0" w:color="auto"/>
              <w:right w:val="single" w:sz="4" w:space="0" w:color="auto"/>
            </w:tcBorders>
          </w:tcPr>
          <w:p w:rsidR="00F9403F" w:rsidRPr="003B1293" w:rsidRDefault="00F9403F">
            <w:pPr>
              <w:spacing w:after="0"/>
              <w:rPr>
                <w:rFonts w:ascii="Times New Roman" w:hAnsi="Times New Roman"/>
                <w:sz w:val="24"/>
                <w:szCs w:val="24"/>
              </w:rPr>
            </w:pPr>
            <w:r w:rsidRPr="003B1293">
              <w:rPr>
                <w:rFonts w:ascii="Times New Roman" w:hAnsi="Times New Roman"/>
                <w:sz w:val="24"/>
                <w:szCs w:val="24"/>
              </w:rPr>
              <w:t>Экспертная оценка выполнения практических заданий</w:t>
            </w:r>
          </w:p>
          <w:p w:rsidR="00F9403F" w:rsidRPr="003B1293" w:rsidRDefault="00F9403F">
            <w:pPr>
              <w:spacing w:after="0"/>
              <w:rPr>
                <w:rFonts w:ascii="Times New Roman" w:hAnsi="Times New Roman"/>
                <w:sz w:val="24"/>
                <w:szCs w:val="24"/>
              </w:rPr>
            </w:pPr>
            <w:r w:rsidRPr="003B1293">
              <w:rPr>
                <w:rFonts w:ascii="Times New Roman" w:hAnsi="Times New Roman"/>
                <w:sz w:val="24"/>
                <w:szCs w:val="24"/>
              </w:rPr>
              <w:t>Экзамен</w:t>
            </w:r>
          </w:p>
          <w:p w:rsidR="00F9403F" w:rsidRPr="003B1293" w:rsidRDefault="00F9403F">
            <w:pPr>
              <w:spacing w:after="0"/>
              <w:rPr>
                <w:rFonts w:ascii="Times New Roman" w:hAnsi="Times New Roman"/>
                <w:bCs/>
                <w:sz w:val="24"/>
                <w:szCs w:val="24"/>
              </w:rPr>
            </w:pPr>
          </w:p>
        </w:tc>
      </w:tr>
    </w:tbl>
    <w:p w:rsidR="00F9403F" w:rsidRPr="003B1293" w:rsidRDefault="00F9403F" w:rsidP="00F9403F">
      <w:pPr>
        <w:spacing w:after="0"/>
        <w:jc w:val="both"/>
        <w:rPr>
          <w:rFonts w:ascii="Times New Roman" w:hAnsi="Times New Roman"/>
          <w:sz w:val="24"/>
          <w:szCs w:val="24"/>
        </w:rPr>
      </w:pPr>
    </w:p>
    <w:sectPr w:rsidR="00F9403F" w:rsidRPr="003B1293" w:rsidSect="007B42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B64" w:rsidRDefault="00786B64" w:rsidP="00F9403F">
      <w:pPr>
        <w:spacing w:after="0" w:line="240" w:lineRule="auto"/>
      </w:pPr>
      <w:r>
        <w:separator/>
      </w:r>
    </w:p>
  </w:endnote>
  <w:endnote w:type="continuationSeparator" w:id="0">
    <w:p w:rsidR="00786B64" w:rsidRDefault="00786B64" w:rsidP="00F9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B64" w:rsidRDefault="00786B64" w:rsidP="00F9403F">
      <w:pPr>
        <w:spacing w:after="0" w:line="240" w:lineRule="auto"/>
      </w:pPr>
      <w:r>
        <w:separator/>
      </w:r>
    </w:p>
  </w:footnote>
  <w:footnote w:type="continuationSeparator" w:id="0">
    <w:p w:rsidR="00786B64" w:rsidRDefault="00786B64" w:rsidP="00F9403F">
      <w:pPr>
        <w:spacing w:after="0" w:line="240" w:lineRule="auto"/>
      </w:pPr>
      <w:r>
        <w:continuationSeparator/>
      </w:r>
    </w:p>
  </w:footnote>
  <w:footnote w:id="1">
    <w:p w:rsidR="00BD52F8" w:rsidRDefault="00BD52F8" w:rsidP="00F9403F">
      <w:pPr>
        <w:pStyle w:val="a6"/>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5276C3"/>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2AB0"/>
    <w:rsid w:val="00001A3F"/>
    <w:rsid w:val="00001DE9"/>
    <w:rsid w:val="0003561E"/>
    <w:rsid w:val="00060D05"/>
    <w:rsid w:val="0009239C"/>
    <w:rsid w:val="000B67FE"/>
    <w:rsid w:val="000C47CF"/>
    <w:rsid w:val="001B1AE6"/>
    <w:rsid w:val="001B7016"/>
    <w:rsid w:val="00242AB0"/>
    <w:rsid w:val="0024717E"/>
    <w:rsid w:val="00255346"/>
    <w:rsid w:val="0031228D"/>
    <w:rsid w:val="00337355"/>
    <w:rsid w:val="003839D6"/>
    <w:rsid w:val="003B1293"/>
    <w:rsid w:val="00426F42"/>
    <w:rsid w:val="00526B02"/>
    <w:rsid w:val="00534404"/>
    <w:rsid w:val="00564081"/>
    <w:rsid w:val="00571470"/>
    <w:rsid w:val="0059328A"/>
    <w:rsid w:val="005B5A61"/>
    <w:rsid w:val="005C49C1"/>
    <w:rsid w:val="005D180C"/>
    <w:rsid w:val="006F7C33"/>
    <w:rsid w:val="00737D84"/>
    <w:rsid w:val="00786B64"/>
    <w:rsid w:val="007955EC"/>
    <w:rsid w:val="007B42CF"/>
    <w:rsid w:val="007D6989"/>
    <w:rsid w:val="0081350A"/>
    <w:rsid w:val="00817799"/>
    <w:rsid w:val="00867EB1"/>
    <w:rsid w:val="00892221"/>
    <w:rsid w:val="008A7C70"/>
    <w:rsid w:val="008C0101"/>
    <w:rsid w:val="009064EA"/>
    <w:rsid w:val="00911388"/>
    <w:rsid w:val="00975DAB"/>
    <w:rsid w:val="009942CD"/>
    <w:rsid w:val="00997543"/>
    <w:rsid w:val="009C4C82"/>
    <w:rsid w:val="009F518A"/>
    <w:rsid w:val="00A64E53"/>
    <w:rsid w:val="00AD75B9"/>
    <w:rsid w:val="00B3715E"/>
    <w:rsid w:val="00B502B4"/>
    <w:rsid w:val="00B700ED"/>
    <w:rsid w:val="00B72AF9"/>
    <w:rsid w:val="00B90DF7"/>
    <w:rsid w:val="00BD52F8"/>
    <w:rsid w:val="00BD6CFF"/>
    <w:rsid w:val="00C63909"/>
    <w:rsid w:val="00C84007"/>
    <w:rsid w:val="00CA54E0"/>
    <w:rsid w:val="00CC04F9"/>
    <w:rsid w:val="00D26A2D"/>
    <w:rsid w:val="00D3676E"/>
    <w:rsid w:val="00D70FD3"/>
    <w:rsid w:val="00D7695E"/>
    <w:rsid w:val="00D90ADD"/>
    <w:rsid w:val="00DD03DC"/>
    <w:rsid w:val="00DD6EF8"/>
    <w:rsid w:val="00DD7E01"/>
    <w:rsid w:val="00E216A3"/>
    <w:rsid w:val="00E32047"/>
    <w:rsid w:val="00F25BBE"/>
    <w:rsid w:val="00F45866"/>
    <w:rsid w:val="00F70AE7"/>
    <w:rsid w:val="00F85A1D"/>
    <w:rsid w:val="00F9403F"/>
    <w:rsid w:val="00FA1BF6"/>
    <w:rsid w:val="00FC11C2"/>
    <w:rsid w:val="00FF0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79F3"/>
  <w15:docId w15:val="{948900DF-0DA9-48D5-9E2B-A95AD4B5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03F"/>
    <w:rPr>
      <w:rFonts w:ascii="Calibri" w:eastAsia="Times New Roman" w:hAnsi="Calibri" w:cs="Times New Roman"/>
      <w:lang w:eastAsia="ru-RU"/>
    </w:rPr>
  </w:style>
  <w:style w:type="paragraph" w:styleId="1">
    <w:name w:val="heading 1"/>
    <w:basedOn w:val="a"/>
    <w:next w:val="a"/>
    <w:link w:val="10"/>
    <w:uiPriority w:val="9"/>
    <w:qFormat/>
    <w:rsid w:val="00F9403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03F"/>
    <w:rPr>
      <w:rFonts w:ascii="Arial" w:eastAsia="Times New Roman" w:hAnsi="Arial" w:cs="Times New Roman"/>
      <w:b/>
      <w:bCs/>
      <w:kern w:val="32"/>
      <w:sz w:val="32"/>
      <w:szCs w:val="32"/>
      <w:lang w:eastAsia="ru-RU"/>
    </w:rPr>
  </w:style>
  <w:style w:type="character" w:styleId="a3">
    <w:name w:val="Hyperlink"/>
    <w:uiPriority w:val="99"/>
    <w:semiHidden/>
    <w:unhideWhenUsed/>
    <w:rsid w:val="00F9403F"/>
    <w:rPr>
      <w:rFonts w:ascii="Times New Roman" w:hAnsi="Times New Roman" w:cs="Times New Roman" w:hint="default"/>
      <w:color w:val="0000FF"/>
      <w:u w:val="single"/>
    </w:rPr>
  </w:style>
  <w:style w:type="paragraph" w:styleId="a4">
    <w:name w:val="Normal (Web)"/>
    <w:basedOn w:val="a"/>
    <w:uiPriority w:val="99"/>
    <w:semiHidden/>
    <w:unhideWhenUsed/>
    <w:rsid w:val="00F9403F"/>
    <w:pPr>
      <w:widowControl w:val="0"/>
      <w:spacing w:after="0" w:line="240" w:lineRule="auto"/>
    </w:pPr>
    <w:rPr>
      <w:rFonts w:ascii="Times New Roman" w:hAnsi="Times New Roman"/>
      <w:sz w:val="24"/>
      <w:szCs w:val="24"/>
      <w:lang w:val="en-US" w:eastAsia="nl-NL"/>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locked/>
    <w:rsid w:val="00F9403F"/>
    <w:rPr>
      <w:rFonts w:ascii="Times New Roman" w:hAnsi="Times New Roman" w:cs="Times New Roman"/>
      <w:lang w:val="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F9403F"/>
    <w:pPr>
      <w:spacing w:after="0" w:line="240" w:lineRule="auto"/>
    </w:pPr>
    <w:rPr>
      <w:rFonts w:ascii="Times New Roman" w:eastAsiaTheme="minorHAnsi" w:hAnsi="Times New Roman"/>
      <w:lang w:val="en-US" w:eastAsia="en-US"/>
    </w:rPr>
  </w:style>
  <w:style w:type="character" w:customStyle="1" w:styleId="11">
    <w:name w:val="Текст сноски Знак1"/>
    <w:basedOn w:val="a0"/>
    <w:uiPriority w:val="99"/>
    <w:semiHidden/>
    <w:rsid w:val="00F9403F"/>
    <w:rPr>
      <w:rFonts w:ascii="Calibri" w:eastAsia="Times New Roman" w:hAnsi="Calibri" w:cs="Times New Roman"/>
      <w:sz w:val="20"/>
      <w:szCs w:val="20"/>
      <w:lang w:eastAsia="ru-RU"/>
    </w:rPr>
  </w:style>
  <w:style w:type="character" w:customStyle="1" w:styleId="Docsubtitle2Char">
    <w:name w:val="Doc subtitle2 Char"/>
    <w:basedOn w:val="a0"/>
    <w:link w:val="Docsubtitle2"/>
    <w:locked/>
    <w:rsid w:val="00F9403F"/>
    <w:rPr>
      <w:rFonts w:ascii="Arial" w:eastAsia="Calibri" w:hAnsi="Arial" w:cs="Arial"/>
      <w:sz w:val="28"/>
      <w:szCs w:val="28"/>
      <w:lang w:val="en-GB"/>
    </w:rPr>
  </w:style>
  <w:style w:type="paragraph" w:customStyle="1" w:styleId="Docsubtitle2">
    <w:name w:val="Doc subtitle2"/>
    <w:basedOn w:val="a"/>
    <w:link w:val="Docsubtitle2Char"/>
    <w:qFormat/>
    <w:rsid w:val="00F9403F"/>
    <w:pPr>
      <w:spacing w:after="0" w:line="240" w:lineRule="auto"/>
    </w:pPr>
    <w:rPr>
      <w:rFonts w:ascii="Arial" w:eastAsia="Calibri" w:hAnsi="Arial" w:cs="Arial"/>
      <w:sz w:val="28"/>
      <w:szCs w:val="28"/>
      <w:lang w:val="en-GB" w:eastAsia="en-US"/>
    </w:rPr>
  </w:style>
  <w:style w:type="character" w:styleId="a7">
    <w:name w:val="footnote reference"/>
    <w:aliases w:val="Знак сноски-FN,Ciae niinee-FN,AЗнак сноски зел"/>
    <w:uiPriority w:val="99"/>
    <w:semiHidden/>
    <w:unhideWhenUsed/>
    <w:rsid w:val="00F9403F"/>
    <w:rPr>
      <w:rFonts w:ascii="Times New Roman" w:hAnsi="Times New Roman" w:cs="Times New Roman" w:hint="default"/>
      <w:vertAlign w:val="superscript"/>
    </w:rPr>
  </w:style>
  <w:style w:type="paragraph" w:customStyle="1" w:styleId="western">
    <w:name w:val="western"/>
    <w:basedOn w:val="a"/>
    <w:rsid w:val="00997543"/>
    <w:pPr>
      <w:spacing w:before="100" w:beforeAutospacing="1" w:after="100" w:afterAutospacing="1" w:line="240" w:lineRule="auto"/>
    </w:pPr>
    <w:rPr>
      <w:rFonts w:ascii="Times New Roman" w:hAnsi="Times New Roman"/>
      <w:sz w:val="24"/>
      <w:szCs w:val="24"/>
    </w:rPr>
  </w:style>
  <w:style w:type="paragraph" w:styleId="a8">
    <w:name w:val="No Spacing"/>
    <w:link w:val="a9"/>
    <w:uiPriority w:val="99"/>
    <w:qFormat/>
    <w:rsid w:val="00997543"/>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99"/>
    <w:locked/>
    <w:rsid w:val="0099754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96291">
      <w:bodyDiv w:val="1"/>
      <w:marLeft w:val="0"/>
      <w:marRight w:val="0"/>
      <w:marTop w:val="0"/>
      <w:marBottom w:val="0"/>
      <w:divBdr>
        <w:top w:val="none" w:sz="0" w:space="0" w:color="auto"/>
        <w:left w:val="none" w:sz="0" w:space="0" w:color="auto"/>
        <w:bottom w:val="none" w:sz="0" w:space="0" w:color="auto"/>
        <w:right w:val="none" w:sz="0" w:space="0" w:color="auto"/>
      </w:divBdr>
    </w:div>
    <w:div w:id="13627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71430" TargetMode="External"/><Relationship Id="rId13" Type="http://schemas.openxmlformats.org/officeDocument/2006/relationships/hyperlink" Target="http://feml.scsml.rssi.ru" TargetMode="External"/><Relationship Id="rId3" Type="http://schemas.openxmlformats.org/officeDocument/2006/relationships/settings" Target="settings.xml"/><Relationship Id="rId7" Type="http://schemas.openxmlformats.org/officeDocument/2006/relationships/hyperlink" Target="https://www.phoenixbooks.ru/books/series/sred-medic-obrazovanie-new_2385" TargetMode="External"/><Relationship Id="rId12" Type="http://schemas.openxmlformats.org/officeDocument/2006/relationships/hyperlink" Target="http://www.femb.ru/fe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edu.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anbook.com/book/284132" TargetMode="External"/><Relationship Id="rId4" Type="http://schemas.openxmlformats.org/officeDocument/2006/relationships/webSettings" Target="webSettings.xml"/><Relationship Id="rId9" Type="http://schemas.openxmlformats.org/officeDocument/2006/relationships/hyperlink" Target="https://e.lanbook.com/book/2841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2912</Words>
  <Characters>16600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Зифа</dc:creator>
  <cp:lastModifiedBy>316</cp:lastModifiedBy>
  <cp:revision>8</cp:revision>
  <dcterms:created xsi:type="dcterms:W3CDTF">2024-06-14T05:02:00Z</dcterms:created>
  <dcterms:modified xsi:type="dcterms:W3CDTF">2025-06-26T06:23:00Z</dcterms:modified>
</cp:coreProperties>
</file>