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Приложение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к Правилам размещения информации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о среднемесячной заработной плате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руководителей, их заместителей и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 xml:space="preserve">главных бухгалтеров </w:t>
      </w:r>
      <w:proofErr w:type="gramStart"/>
      <w:r w:rsidRPr="00FC3401">
        <w:rPr>
          <w:rFonts w:ascii="Times New Roman" w:hAnsi="Times New Roman" w:cs="Times New Roman"/>
          <w:sz w:val="20"/>
          <w:szCs w:val="28"/>
        </w:rPr>
        <w:t>Территориального</w:t>
      </w:r>
      <w:proofErr w:type="gramEnd"/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фонда обязательного медицинского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страхования Республики Башкортостан,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государственных учреждений</w:t>
      </w:r>
    </w:p>
    <w:p w:rsidR="00FC3401" w:rsidRPr="00FC3401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и государственных унитарных предприятий</w:t>
      </w:r>
    </w:p>
    <w:p w:rsidR="00FC3401" w:rsidRPr="00A924C4" w:rsidRDefault="00FC3401" w:rsidP="00FC3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3401">
        <w:rPr>
          <w:rFonts w:ascii="Times New Roman" w:hAnsi="Times New Roman" w:cs="Times New Roman"/>
          <w:sz w:val="20"/>
          <w:szCs w:val="28"/>
        </w:rPr>
        <w:t>Республики Башкортостан</w:t>
      </w:r>
    </w:p>
    <w:p w:rsidR="00FC3401" w:rsidRPr="00A924C4" w:rsidRDefault="00FC3401" w:rsidP="00FC3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401" w:rsidRPr="00A924C4" w:rsidRDefault="00FC3401" w:rsidP="00FC3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ИНФОРМАЦИЯ</w:t>
      </w:r>
    </w:p>
    <w:p w:rsidR="00FC3401" w:rsidRPr="00A924C4" w:rsidRDefault="00FC3401" w:rsidP="00FC3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FC3401" w:rsidRDefault="00FC3401" w:rsidP="00FC3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его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24C4"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</w:p>
    <w:p w:rsidR="00FC3401" w:rsidRDefault="00FC3401" w:rsidP="00FC3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 учреждения «Салаватский медицинский колледж»</w:t>
      </w:r>
      <w:r w:rsidRPr="00A924C4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7CCD">
        <w:rPr>
          <w:rFonts w:ascii="Times New Roman" w:hAnsi="Times New Roman" w:cs="Times New Roman"/>
          <w:sz w:val="28"/>
          <w:szCs w:val="28"/>
        </w:rPr>
        <w:t>9</w:t>
      </w:r>
      <w:r w:rsidRPr="00A924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3401" w:rsidRPr="00A924C4" w:rsidRDefault="00FC3401" w:rsidP="00FC3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286"/>
        <w:gridCol w:w="2803"/>
        <w:gridCol w:w="2544"/>
      </w:tblGrid>
      <w:tr w:rsidR="00FC3401" w:rsidRPr="00A924C4" w:rsidTr="00E572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FC3401" w:rsidRPr="00A924C4" w:rsidTr="00E572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3401" w:rsidRPr="00A924C4" w:rsidTr="00E572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Сливочкина Оксана Викторовна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Pr="00A924C4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Pr="00A924C4" w:rsidRDefault="00967CCD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99 508,33</w:t>
            </w:r>
          </w:p>
        </w:tc>
      </w:tr>
      <w:tr w:rsidR="00FC3401" w:rsidRPr="00A924C4" w:rsidTr="00E572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FC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Pr="00A924C4" w:rsidRDefault="00967CCD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79 505,67</w:t>
            </w:r>
          </w:p>
        </w:tc>
      </w:tr>
      <w:tr w:rsidR="00FC3401" w:rsidRPr="00A924C4" w:rsidTr="00E572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Шириязданова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Раушания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FC3401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1" w:rsidRDefault="00967CCD" w:rsidP="00E5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67 924,29</w:t>
            </w:r>
            <w:bookmarkStart w:id="0" w:name="_GoBack"/>
            <w:bookmarkEnd w:id="0"/>
          </w:p>
        </w:tc>
      </w:tr>
    </w:tbl>
    <w:p w:rsidR="00FC3401" w:rsidRPr="00A924C4" w:rsidRDefault="00FC3401" w:rsidP="00FC3401">
      <w:pPr>
        <w:rPr>
          <w:rFonts w:ascii="Times New Roman" w:hAnsi="Times New Roman" w:cs="Times New Roman"/>
          <w:sz w:val="28"/>
          <w:szCs w:val="28"/>
        </w:rPr>
      </w:pPr>
    </w:p>
    <w:p w:rsidR="007A4230" w:rsidRDefault="007A4230"/>
    <w:sectPr w:rsidR="007A4230" w:rsidSect="00C559D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01"/>
    <w:rsid w:val="00112D01"/>
    <w:rsid w:val="002E3375"/>
    <w:rsid w:val="003D0828"/>
    <w:rsid w:val="003F351D"/>
    <w:rsid w:val="0051794E"/>
    <w:rsid w:val="00682DA4"/>
    <w:rsid w:val="006F1F2C"/>
    <w:rsid w:val="007A4230"/>
    <w:rsid w:val="007B335D"/>
    <w:rsid w:val="0082436A"/>
    <w:rsid w:val="00967CCD"/>
    <w:rsid w:val="00A045D0"/>
    <w:rsid w:val="00BC119C"/>
    <w:rsid w:val="00C07DA2"/>
    <w:rsid w:val="00EC2EEA"/>
    <w:rsid w:val="00F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SMK</cp:lastModifiedBy>
  <cp:revision>4</cp:revision>
  <dcterms:created xsi:type="dcterms:W3CDTF">2020-04-13T06:12:00Z</dcterms:created>
  <dcterms:modified xsi:type="dcterms:W3CDTF">2020-04-13T06:21:00Z</dcterms:modified>
</cp:coreProperties>
</file>